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88" w:rsidRPr="00507288" w:rsidRDefault="00507288" w:rsidP="00507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Calibri" w:eastAsia="Times New Roman" w:hAnsi="Calibri" w:cs="Times New Roman"/>
          <w:b/>
          <w:bCs/>
          <w:color w:val="000000"/>
          <w:u w:val="single"/>
          <w:lang w:val="cs-CZ" w:eastAsia="cs-CZ"/>
        </w:rPr>
        <w:t>Zápis z porady Kabinetu jazykové přípravy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Datum konání: 14. 9. 2017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Přítomny: L. Bosáková, P.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Cotte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Dundrová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E.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Frantesová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Gloverová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Klírová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D. Křenková, J. Kunzová, V. Mistrová, K.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L. Poslušná, A. Prošková, P.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Přívozníková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>, I. Stružková, D. Štěpánková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Omluveny: K.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Arsenjuková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R.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Faltýnová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B.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Mazúrková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L. Mlýnková, I.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Venyšová</w:t>
      </w:r>
      <w:proofErr w:type="spellEnd"/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b/>
          <w:color w:val="000000"/>
          <w:lang w:val="cs-CZ" w:eastAsia="cs-CZ"/>
        </w:rPr>
        <w:t>Program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1) představení nové členky kabinetu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2) seminář Co námi hýbe a jak o sebe umíme pečovat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3) zprávy z vedení                  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4) informace o stavu grantového projektu online učebnice češtiny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5) poznatky ze semináře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Creativity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in ELT    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6) zpráva o stavu přípravy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presemestrálních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intenzivních kurzů   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7) nadstandardní kurzy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8) STEP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1)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Novou vyučující italštiny je Mgr. Pavla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Přívozníková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absolventka italštiny a francouzštiny a studentka postgraduálního studia na FF UK. V KJP bude učit obecnou a odbornou italštinu. 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2)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Veronika Mistrová připravila pro členky kabinetu interaktivní seminář k sebeřízení. Materiály k němu jsou k dispozici v interní části kabinetních webových stránek.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3)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Volba nového děkana proběhne 17. října, kandidáti budou známi 25. září.  Senátu se představí na jeho zasedání 3. 10. a akademické obci v úterý 10. </w:t>
      </w:r>
      <w:proofErr w:type="gramStart"/>
      <w:r w:rsidRPr="00507288">
        <w:rPr>
          <w:rFonts w:ascii="Arial" w:eastAsia="Times New Roman" w:hAnsi="Arial" w:cs="Arial"/>
          <w:color w:val="000000"/>
          <w:lang w:val="cs-CZ" w:eastAsia="cs-CZ"/>
        </w:rPr>
        <w:t>10.v Jinonicích</w:t>
      </w:r>
      <w:proofErr w:type="gramEnd"/>
      <w:r w:rsidRPr="00507288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Příští pondělí, 18. září, bude spuštěn nový web FSV.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K zařazení kabinetu pod „centra“ by mělo dojít v listopadu tohoto roku.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Fakulta přejde od příštího kalendářního roku na elektronický systém stravenek (karta). Hodnota stravenky se zvýší </w:t>
      </w:r>
      <w:proofErr w:type="gramStart"/>
      <w:r w:rsidRPr="00507288">
        <w:rPr>
          <w:rFonts w:ascii="Arial" w:eastAsia="Times New Roman" w:hAnsi="Arial" w:cs="Arial"/>
          <w:color w:val="000000"/>
          <w:lang w:val="cs-CZ" w:eastAsia="cs-CZ"/>
        </w:rPr>
        <w:t>ze</w:t>
      </w:r>
      <w:proofErr w:type="gram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100,- na 110,- Kč.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4)</w:t>
      </w:r>
    </w:p>
    <w:p w:rsid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Edita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Frantesová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poreferovala o stavu grantového projektu na vytvoření online učebnice češtiny pro cizince, jehož řešitelkou je spolu s B.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Mazúrkovou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a K.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Arsenjukovou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>. Práce je zatím ve fázi příprav a monitoringu (řešitelky  připravují pomocné dotazníky s tematickými okruhy pro frekventanty kurzu češtiny jako cizího jazyka, analyzují dostupné e-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learningové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kurzy, věnují se excerpci úrovně A2  v popisu Evropského referenčního rámce pro češtinu jako cizí jazyk, mapují prostor pražských produkčních a postprodukčních společností,  mj. kontaktovaly výtvarníky).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5)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L. Poslušná, P.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Přívozníková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a K.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se zúčastnily semináře o kreativitě ve výuce angličtiny vedeného vedoucím CJV MU Liborem Štěpánkem pro JC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PřF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Jihočeské Univerzity.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6)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L. Bosáková, M.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Dundrová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a D. Křenková informovaly o tom, že kapacita intenzivních kurzů francouzského a německého jazyka je naplněna, oproti loňsku byla konkrétněji nastavena vstupní úroveň. Kolegyně požádají studenty o dvojí zpětnou vazbu o tom, nakolik byl pro ně seminář přínosný - jednak bezprostředně po kurzu, jednak později v semináři.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lastRenderedPageBreak/>
        <w:t>Ad 7)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D. Štěpánková představila novinky v semináři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Sociological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Cinema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>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V. Mistrová připomněla možnost uspořádání semináře inspirovaného kurzem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English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Autonomously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gramStart"/>
      <w:r w:rsidRPr="00507288">
        <w:rPr>
          <w:rFonts w:ascii="Arial" w:eastAsia="Times New Roman" w:hAnsi="Arial" w:cs="Arial"/>
          <w:color w:val="000000"/>
          <w:lang w:val="cs-CZ" w:eastAsia="cs-CZ"/>
        </w:rPr>
        <w:t>nabízeným v MU Brno</w:t>
      </w:r>
      <w:proofErr w:type="gram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a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PřF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Budějovice a znovuotevřela diskusi o nabídce poradny pro anglicky píšící akademiky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Writing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Clinic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(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A.Goodall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>?).</w:t>
      </w:r>
    </w:p>
    <w:p w:rsidR="00507288" w:rsidRDefault="00507288" w:rsidP="00507288">
      <w:pPr>
        <w:spacing w:after="0" w:line="240" w:lineRule="auto"/>
        <w:rPr>
          <w:rFonts w:ascii="Arial" w:eastAsia="Times New Roman" w:hAnsi="Arial" w:cs="Arial"/>
          <w:color w:val="000000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Diskutovalo se i o možnostech projektového vyučování (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Task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Based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Learning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) v rámci stávajících seminářů (P.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Cotte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–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Discussing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Current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Affairs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M.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Klírová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a D. Štěpánková –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Surveys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,  R.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Faltýnová</w:t>
      </w:r>
      <w:proofErr w:type="spell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– simulace založení vlastního podniku v kurzech odborné němčiny pro ekonomy).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GoBack"/>
      <w:bookmarkEnd w:id="0"/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Ad 8)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Pracovní skupina pro pořádání soutěže ve studentských prezentacích v angličtině (STEP) se sejde </w:t>
      </w:r>
      <w:proofErr w:type="gramStart"/>
      <w:r w:rsidRPr="00507288">
        <w:rPr>
          <w:rFonts w:ascii="Arial" w:eastAsia="Times New Roman" w:hAnsi="Arial" w:cs="Arial"/>
          <w:color w:val="000000"/>
          <w:lang w:val="cs-CZ" w:eastAsia="cs-CZ"/>
        </w:rPr>
        <w:t>25.9., aby</w:t>
      </w:r>
      <w:proofErr w:type="gramEnd"/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 se dohodla na koncepci dalšího ročníku.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>                                      </w:t>
      </w:r>
    </w:p>
    <w:p w:rsidR="00507288" w:rsidRPr="00507288" w:rsidRDefault="00507288" w:rsidP="00507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507288">
        <w:rPr>
          <w:rFonts w:ascii="Arial" w:eastAsia="Times New Roman" w:hAnsi="Arial" w:cs="Arial"/>
          <w:color w:val="000000"/>
          <w:lang w:val="cs-CZ" w:eastAsia="cs-CZ"/>
        </w:rPr>
        <w:t xml:space="preserve">Zapsala: Kamila </w:t>
      </w:r>
      <w:proofErr w:type="spellStart"/>
      <w:r w:rsidRPr="00507288">
        <w:rPr>
          <w:rFonts w:ascii="Arial" w:eastAsia="Times New Roman" w:hAnsi="Arial" w:cs="Arial"/>
          <w:color w:val="000000"/>
          <w:lang w:val="cs-CZ" w:eastAsia="cs-CZ"/>
        </w:rPr>
        <w:t>Panešová</w:t>
      </w:r>
      <w:proofErr w:type="spellEnd"/>
    </w:p>
    <w:p w:rsidR="00A47D8B" w:rsidRDefault="00A47D8B"/>
    <w:sectPr w:rsidR="00A4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88"/>
    <w:rsid w:val="00507288"/>
    <w:rsid w:val="00A4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7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KJP</cp:lastModifiedBy>
  <cp:revision>1</cp:revision>
  <dcterms:created xsi:type="dcterms:W3CDTF">2017-10-19T10:21:00Z</dcterms:created>
  <dcterms:modified xsi:type="dcterms:W3CDTF">2017-10-19T10:22:00Z</dcterms:modified>
</cp:coreProperties>
</file>