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ind w:left="720" w:firstLine="0"/>
        <w:rPr>
          <w:b w:val="0"/>
        </w:rPr>
      </w:pPr>
      <w:r w:rsidDel="00000000" w:rsidR="00000000" w:rsidRPr="00000000">
        <w:rPr>
          <w:rtl w:val="0"/>
        </w:rPr>
        <w:t xml:space="preserve">Komentovaný výběr pěti nejvýznamnějších publikací s uvedením významu pro obor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/ Commented selection of the five most important publications, indicating their significance for the subject area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"/>
        <w:gridCol w:w="8595"/>
        <w:tblGridChange w:id="0">
          <w:tblGrid>
            <w:gridCol w:w="480"/>
            <w:gridCol w:w="85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Název / </w:t>
            </w:r>
            <w:r w:rsidDel="00000000" w:rsidR="00000000" w:rsidRPr="00000000">
              <w:rPr>
                <w:b w:val="0"/>
                <w:rtl w:val="0"/>
              </w:rPr>
              <w:t xml:space="preserve">Title: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Název / </w:t>
            </w:r>
            <w:r w:rsidDel="00000000" w:rsidR="00000000" w:rsidRPr="00000000">
              <w:rPr>
                <w:b w:val="0"/>
                <w:rtl w:val="0"/>
              </w:rPr>
              <w:t xml:space="preserve">Title: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0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Název / </w:t>
            </w:r>
            <w:r w:rsidDel="00000000" w:rsidR="00000000" w:rsidRPr="00000000">
              <w:rPr>
                <w:b w:val="0"/>
                <w:rtl w:val="0"/>
              </w:rPr>
              <w:t xml:space="preserve">Title: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Název / </w:t>
            </w:r>
            <w:r w:rsidDel="00000000" w:rsidR="00000000" w:rsidRPr="00000000">
              <w:rPr>
                <w:b w:val="0"/>
                <w:rtl w:val="0"/>
              </w:rPr>
              <w:t xml:space="preserve">Title: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Název / </w:t>
            </w:r>
            <w:r w:rsidDel="00000000" w:rsidR="00000000" w:rsidRPr="00000000">
              <w:rPr>
                <w:b w:val="0"/>
                <w:rtl w:val="0"/>
              </w:rPr>
              <w:t xml:space="preserve">Title: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V / In ………….</w:t>
        <w:tab/>
        <w:t xml:space="preserve">dne / date ……………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20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uchazeč</w:t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  <w:t xml:space="preserve">applicant</w:t>
      </w:r>
    </w:p>
    <w:sectPr>
      <w:headerReference r:id="rId8" w:type="default"/>
      <w:pgSz w:h="16837" w:w="11905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Apto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Pozn: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uvést p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ří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nos ka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ž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 publikac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pro obor. / Note: Specify the contribution of each publication to the </w:t>
      </w:r>
      <w:r w:rsidDel="00000000" w:rsidR="00000000" w:rsidRPr="00000000">
        <w:rPr>
          <w:i w:val="1"/>
          <w:sz w:val="16"/>
          <w:szCs w:val="16"/>
          <w:rtl w:val="0"/>
        </w:rPr>
        <w:t xml:space="preserve">subject area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 publikace 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ce autory uchaze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/uchaze</w:t>
      </w: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ka uvede procentuální podíl a slovně jej okomentuje. V oborech, kde je to standardem lze podíl na publikaci vyjádřit také pomocí metodiky CREDIT (</w:t>
      </w:r>
      <w:hyperlink r:id="rId1">
        <w:r w:rsidDel="00000000" w:rsidR="00000000" w:rsidRPr="00000000">
          <w:rPr>
            <w:rFonts w:ascii="Cambria" w:cs="Cambria" w:eastAsia="Cambria" w:hAnsi="Cambria"/>
            <w:b w:val="0"/>
            <w:i w:val="1"/>
            <w:smallCaps w:val="0"/>
            <w:strike w:val="0"/>
            <w:color w:val="0563c1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https://credit.niso.org/</w:t>
        </w:r>
      </w:hyperlink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).  / For publications with multiple authors, the applicant </w:t>
      </w:r>
      <w:r w:rsidDel="00000000" w:rsidR="00000000" w:rsidRPr="00000000">
        <w:rPr>
          <w:i w:val="1"/>
          <w:sz w:val="16"/>
          <w:szCs w:val="16"/>
          <w:rtl w:val="0"/>
        </w:rPr>
        <w:t xml:space="preserve">will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state their percentage contribution and provide </w:t>
      </w:r>
      <w:r w:rsidDel="00000000" w:rsidR="00000000" w:rsidRPr="00000000">
        <w:rPr>
          <w:i w:val="1"/>
          <w:sz w:val="16"/>
          <w:szCs w:val="16"/>
          <w:rtl w:val="0"/>
        </w:rPr>
        <w:t xml:space="preserve">an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explanation. In fields where it is standard, the contribution can also be expressed using the CREDIT methodology</w:t>
      </w:r>
      <w:r w:rsidDel="00000000" w:rsidR="00000000" w:rsidRPr="00000000">
        <w:rPr>
          <w:i w:val="1"/>
          <w:sz w:val="16"/>
          <w:szCs w:val="16"/>
          <w:rtl w:val="0"/>
        </w:rPr>
        <w:t xml:space="preserve"> (</w:t>
      </w:r>
      <w:hyperlink r:id="rId2">
        <w:r w:rsidDel="00000000" w:rsidR="00000000" w:rsidRPr="00000000">
          <w:rPr>
            <w:i w:val="1"/>
            <w:color w:val="0563c1"/>
            <w:sz w:val="16"/>
            <w:szCs w:val="16"/>
            <w:u w:val="single"/>
            <w:rtl w:val="0"/>
          </w:rPr>
          <w:t xml:space="preserve">https://credit.niso.org/</w:t>
        </w:r>
      </w:hyperlink>
      <w:r w:rsidDel="00000000" w:rsidR="00000000" w:rsidRPr="00000000">
        <w:rPr>
          <w:i w:val="1"/>
          <w:sz w:val="16"/>
          <w:szCs w:val="16"/>
          <w:rtl w:val="0"/>
        </w:rPr>
        <w:t xml:space="preserve">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Style w:val="Heading2"/>
      <w:jc w:val="right"/>
      <w:rPr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Habilitační řízení / </w:t>
    </w:r>
    <w:r w:rsidDel="00000000" w:rsidR="00000000" w:rsidRPr="00000000">
      <w:rPr>
        <w:sz w:val="20"/>
        <w:szCs w:val="20"/>
        <w:rtl w:val="0"/>
      </w:rPr>
      <w:t xml:space="preserve">Habilitation procedure</w:t>
    </w:r>
  </w:p>
  <w:p w:rsidR="00000000" w:rsidDel="00000000" w:rsidP="00000000" w:rsidRDefault="00000000" w:rsidRPr="00000000" w14:paraId="00000025">
    <w:pPr>
      <w:pStyle w:val="Heading2"/>
      <w:spacing w:before="0" w:lineRule="auto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Style w:val="Heading2"/>
      <w:spacing w:before="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Publikační činnost / </w:t>
    </w:r>
    <w:r w:rsidDel="00000000" w:rsidR="00000000" w:rsidRPr="00000000">
      <w:rPr>
        <w:rtl w:val="0"/>
      </w:rPr>
      <w:t xml:space="preserve">Publication activities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Komentář pěti nejvýznamnějších publikací / </w:t>
    </w:r>
    <w:r w:rsidDel="00000000" w:rsidR="00000000" w:rsidRPr="00000000">
      <w:rPr>
        <w:rtl w:val="0"/>
      </w:rPr>
      <w:t xml:space="preserve">Commentary on the five most important publications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3"/>
        <w:szCs w:val="23"/>
        <w:lang w:val="en_GB"/>
      </w:rPr>
    </w:rPrDefault>
    <w:pPrDefault>
      <w:pPr>
        <w:spacing w:after="120" w:line="264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4472c4" w:space="1" w:sz="4" w:val="single"/>
      </w:pBdr>
      <w:spacing w:after="40" w:before="400" w:line="240" w:lineRule="auto"/>
    </w:pPr>
    <w:rPr>
      <w:rFonts w:ascii="Cambria" w:cs="Cambria" w:eastAsia="Cambria" w:hAnsi="Cambria"/>
      <w:color w:val="2f549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60" w:line="240" w:lineRule="auto"/>
    </w:pPr>
    <w:rPr>
      <w:rFonts w:ascii="Cambria" w:cs="Cambria" w:eastAsia="Cambria" w:hAnsi="Cambri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</w:pPr>
    <w:rPr>
      <w:rFonts w:ascii="Cambria" w:cs="Cambria" w:eastAsia="Cambria" w:hAnsi="Cambria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Cambria" w:cs="Cambria" w:eastAsia="Cambria" w:hAnsi="Cambria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80" w:lineRule="auto"/>
    </w:pPr>
    <w:rPr>
      <w:rFonts w:ascii="Cambria" w:cs="Cambria" w:eastAsia="Cambria" w:hAnsi="Cambria"/>
      <w:i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80" w:lineRule="auto"/>
    </w:pPr>
    <w:rPr>
      <w:rFonts w:ascii="Cambria" w:cs="Cambria" w:eastAsia="Cambria" w:hAnsi="Cambria"/>
      <w:color w:val="595959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color w:val="2f5496"/>
      <w:sz w:val="80"/>
      <w:szCs w:val="80"/>
    </w:rPr>
  </w:style>
  <w:style w:type="paragraph" w:styleId="Normln" w:default="1">
    <w:name w:val="Normal"/>
    <w:qFormat w:val="1"/>
    <w:rsid w:val="00C76550"/>
    <w:pPr>
      <w:jc w:val="both"/>
    </w:pPr>
    <w:rPr>
      <w:sz w:val="23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941D9E"/>
    <w:pPr>
      <w:keepNext w:val="1"/>
      <w:keepLines w:val="1"/>
      <w:pBdr>
        <w:bottom w:color="4472c4" w:space="1" w:sz="4" w:themeColor="accent1" w:val="single"/>
      </w:pBdr>
      <w:spacing w:after="40" w:before="400" w:line="240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CD21F8"/>
    <w:pPr>
      <w:keepNext w:val="1"/>
      <w:keepLines w:val="1"/>
      <w:spacing w:after="0" w:before="160" w:line="240" w:lineRule="auto"/>
      <w:outlineLvl w:val="1"/>
    </w:pPr>
    <w:rPr>
      <w:rFonts w:asciiTheme="majorHAnsi" w:cstheme="majorBidi" w:eastAsiaTheme="majorEastAsia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 w:val="1"/>
    <w:qFormat w:val="1"/>
    <w:rsid w:val="00AA4D3B"/>
    <w:pPr>
      <w:keepNext w:val="1"/>
      <w:keepLines w:val="1"/>
      <w:spacing w:after="0" w:before="80" w:line="240" w:lineRule="auto"/>
      <w:outlineLvl w:val="2"/>
    </w:pPr>
    <w:rPr>
      <w:rFonts w:asciiTheme="majorHAnsi" w:cstheme="majorBidi" w:eastAsiaTheme="majorEastAsia" w:hAnsiTheme="majorHAnsi"/>
      <w:b w:val="1"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 w:val="1"/>
    <w:qFormat w:val="1"/>
    <w:rsid w:val="00EE7492"/>
    <w:pPr>
      <w:keepNext w:val="1"/>
      <w:keepLines w:val="1"/>
      <w:spacing w:after="0" w:before="80"/>
      <w:outlineLvl w:val="3"/>
    </w:pPr>
    <w:rPr>
      <w:rFonts w:asciiTheme="majorHAnsi" w:cstheme="majorBidi" w:eastAsiaTheme="majorEastAsia" w:hAnsiTheme="majorHAnsi"/>
      <w:b w:val="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941D9E"/>
    <w:pPr>
      <w:keepNext w:val="1"/>
      <w:keepLines w:val="1"/>
      <w:spacing w:after="0" w:before="80"/>
      <w:outlineLvl w:val="4"/>
    </w:pPr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941D9E"/>
    <w:pPr>
      <w:keepNext w:val="1"/>
      <w:keepLines w:val="1"/>
      <w:spacing w:after="0" w:before="80"/>
      <w:outlineLvl w:val="5"/>
    </w:pPr>
    <w:rPr>
      <w:rFonts w:asciiTheme="majorHAnsi" w:cstheme="majorBidi" w:eastAsiaTheme="majorEastAsia" w:hAnsiTheme="majorHAnsi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941D9E"/>
    <w:pPr>
      <w:keepNext w:val="1"/>
      <w:keepLines w:val="1"/>
      <w:spacing w:after="0" w:before="80"/>
      <w:outlineLvl w:val="6"/>
    </w:pPr>
    <w:rPr>
      <w:rFonts w:asciiTheme="majorHAnsi" w:cstheme="majorBidi" w:eastAsiaTheme="majorEastAsia" w:hAnsiTheme="majorHAnsi"/>
      <w:i w:val="1"/>
      <w:iCs w:val="1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941D9E"/>
    <w:pPr>
      <w:keepNext w:val="1"/>
      <w:keepLines w:val="1"/>
      <w:spacing w:after="0" w:before="80"/>
      <w:outlineLvl w:val="7"/>
    </w:pPr>
    <w:rPr>
      <w:rFonts w:asciiTheme="majorHAnsi" w:cstheme="majorBidi" w:eastAsiaTheme="majorEastAsia" w:hAnsiTheme="majorHAnsi"/>
      <w:smallCaps w:val="1"/>
      <w:color w:val="595959" w:themeColor="text1" w:themeTint="0000A6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941D9E"/>
    <w:pPr>
      <w:keepNext w:val="1"/>
      <w:keepLines w:val="1"/>
      <w:spacing w:after="0" w:before="80"/>
      <w:outlineLvl w:val="8"/>
    </w:pPr>
    <w:rPr>
      <w:rFonts w:asciiTheme="majorHAnsi" w:cstheme="majorBidi" w:eastAsiaTheme="majorEastAsia" w:hAnsiTheme="majorHAnsi"/>
      <w:i w:val="1"/>
      <w:iCs w:val="1"/>
      <w:smallCaps w:val="1"/>
      <w:color w:val="595959" w:themeColor="text1" w:themeTint="0000A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link w:val="NzevChar"/>
    <w:uiPriority w:val="10"/>
    <w:qFormat w:val="1"/>
    <w:rsid w:val="00941D9E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2f5496" w:themeColor="accent1" w:themeShade="0000BF"/>
      <w:spacing w:val="-7"/>
      <w:sz w:val="80"/>
      <w:szCs w:val="80"/>
    </w:rPr>
  </w:style>
  <w:style w:type="character" w:styleId="NzevChar" w:customStyle="1">
    <w:name w:val="Název Char"/>
    <w:basedOn w:val="Standardnpsmoodstavce"/>
    <w:link w:val="Nzev"/>
    <w:uiPriority w:val="10"/>
    <w:rsid w:val="00941D9E"/>
    <w:rPr>
      <w:rFonts w:asciiTheme="majorHAnsi" w:cstheme="majorBidi" w:eastAsiaTheme="majorEastAsia" w:hAnsiTheme="majorHAnsi"/>
      <w:color w:val="2f5496" w:themeColor="accent1" w:themeShade="0000BF"/>
      <w:spacing w:val="-7"/>
      <w:sz w:val="80"/>
      <w:szCs w:val="80"/>
    </w:rPr>
  </w:style>
  <w:style w:type="paragraph" w:styleId="Odstavecseseznamem">
    <w:name w:val="List Paragraph"/>
    <w:basedOn w:val="Normln"/>
    <w:uiPriority w:val="34"/>
    <w:qFormat w:val="1"/>
    <w:rsid w:val="00941D9E"/>
    <w:pPr>
      <w:ind w:left="720"/>
      <w:contextualSpacing w:val="1"/>
    </w:pPr>
  </w:style>
  <w:style w:type="character" w:styleId="Siln">
    <w:name w:val="Strong"/>
    <w:basedOn w:val="Standardnpsmoodstavce"/>
    <w:uiPriority w:val="22"/>
    <w:qFormat w:val="1"/>
    <w:rsid w:val="00941D9E"/>
    <w:rPr>
      <w:b w:val="1"/>
      <w:bCs w:val="1"/>
    </w:rPr>
  </w:style>
  <w:style w:type="character" w:styleId="Nadpis1Char" w:customStyle="1">
    <w:name w:val="Nadpis 1 Char"/>
    <w:basedOn w:val="Standardnpsmoodstavce"/>
    <w:link w:val="Nadpis1"/>
    <w:uiPriority w:val="9"/>
    <w:rsid w:val="00941D9E"/>
    <w:rPr>
      <w:rFonts w:asciiTheme="majorHAnsi" w:cstheme="majorBidi" w:eastAsiaTheme="majorEastAsia" w:hAnsiTheme="majorHAnsi"/>
      <w:color w:val="2f5496" w:themeColor="accent1" w:themeShade="0000BF"/>
      <w:sz w:val="36"/>
      <w:szCs w:val="36"/>
    </w:rPr>
  </w:style>
  <w:style w:type="character" w:styleId="Nadpis2Char" w:customStyle="1">
    <w:name w:val="Nadpis 2 Char"/>
    <w:basedOn w:val="Standardnpsmoodstavce"/>
    <w:link w:val="Nadpis2"/>
    <w:uiPriority w:val="9"/>
    <w:rsid w:val="00CD21F8"/>
    <w:rPr>
      <w:rFonts w:asciiTheme="majorHAnsi" w:cstheme="majorBidi" w:eastAsiaTheme="majorEastAsia" w:hAnsiTheme="majorHAnsi"/>
      <w:sz w:val="28"/>
      <w:szCs w:val="28"/>
    </w:rPr>
  </w:style>
  <w:style w:type="character" w:styleId="Nadpis3Char" w:customStyle="1">
    <w:name w:val="Nadpis 3 Char"/>
    <w:basedOn w:val="Standardnpsmoodstavce"/>
    <w:link w:val="Nadpis3"/>
    <w:uiPriority w:val="9"/>
    <w:rsid w:val="00AA4D3B"/>
    <w:rPr>
      <w:rFonts w:asciiTheme="majorHAnsi" w:cstheme="majorBidi" w:eastAsiaTheme="majorEastAsia" w:hAnsiTheme="majorHAnsi"/>
      <w:b w:val="1"/>
      <w:sz w:val="24"/>
      <w:szCs w:val="26"/>
      <w:lang w:val="en-GB"/>
    </w:rPr>
  </w:style>
  <w:style w:type="character" w:styleId="Nadpis4Char" w:customStyle="1">
    <w:name w:val="Nadpis 4 Char"/>
    <w:basedOn w:val="Standardnpsmoodstavce"/>
    <w:link w:val="Nadpis4"/>
    <w:uiPriority w:val="9"/>
    <w:rsid w:val="00EE7492"/>
    <w:rPr>
      <w:rFonts w:asciiTheme="majorHAnsi" w:cstheme="majorBidi" w:eastAsiaTheme="majorEastAsia" w:hAnsiTheme="majorHAnsi"/>
      <w:b w:val="1"/>
      <w:sz w:val="24"/>
      <w:szCs w:val="24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941D9E"/>
    <w:rPr>
      <w:rFonts w:asciiTheme="majorHAnsi" w:cstheme="majorBidi" w:eastAsiaTheme="majorEastAsia" w:hAnsiTheme="majorHAnsi"/>
      <w:i w:val="1"/>
      <w:iCs w:val="1"/>
      <w:sz w:val="22"/>
      <w:szCs w:val="22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941D9E"/>
    <w:rPr>
      <w:rFonts w:asciiTheme="majorHAnsi" w:cstheme="majorBidi" w:eastAsiaTheme="majorEastAsia" w:hAnsiTheme="majorHAnsi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941D9E"/>
    <w:rPr>
      <w:rFonts w:asciiTheme="majorHAnsi" w:cstheme="majorBidi" w:eastAsiaTheme="majorEastAsia" w:hAnsiTheme="majorHAnsi"/>
      <w:i w:val="1"/>
      <w:iCs w:val="1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941D9E"/>
    <w:rPr>
      <w:rFonts w:asciiTheme="majorHAnsi" w:cstheme="majorBidi" w:eastAsiaTheme="majorEastAsia" w:hAnsiTheme="majorHAnsi"/>
      <w:smallCaps w:val="1"/>
      <w:color w:val="595959" w:themeColor="text1" w:themeTint="0000A6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941D9E"/>
    <w:rPr>
      <w:rFonts w:asciiTheme="majorHAnsi" w:cstheme="majorBidi" w:eastAsiaTheme="majorEastAsia" w:hAnsiTheme="majorHAnsi"/>
      <w:i w:val="1"/>
      <w:iCs w:val="1"/>
      <w:smallCaps w:val="1"/>
      <w:color w:val="595959" w:themeColor="text1" w:themeTint="0000A6"/>
    </w:rPr>
  </w:style>
  <w:style w:type="paragraph" w:styleId="Titulek">
    <w:name w:val="caption"/>
    <w:basedOn w:val="Normln"/>
    <w:next w:val="Normln"/>
    <w:uiPriority w:val="35"/>
    <w:semiHidden w:val="1"/>
    <w:unhideWhenUsed w:val="1"/>
    <w:qFormat w:val="1"/>
    <w:rsid w:val="00941D9E"/>
    <w:pPr>
      <w:spacing w:line="240" w:lineRule="auto"/>
    </w:pPr>
    <w:rPr>
      <w:b w:val="1"/>
      <w:bCs w:val="1"/>
      <w:color w:val="404040" w:themeColor="text1" w:themeTint="0000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941D9E"/>
    <w:pPr>
      <w:numPr>
        <w:ilvl w:val="1"/>
      </w:numPr>
      <w:spacing w:after="240" w:line="240" w:lineRule="auto"/>
    </w:pPr>
    <w:rPr>
      <w:rFonts w:asciiTheme="majorHAnsi" w:cstheme="majorBidi" w:eastAsiaTheme="majorEastAsia" w:hAnsiTheme="majorHAnsi"/>
      <w:color w:val="404040" w:themeColor="text1" w:themeTint="0000BF"/>
      <w:sz w:val="30"/>
      <w:szCs w:val="30"/>
    </w:rPr>
  </w:style>
  <w:style w:type="character" w:styleId="PodnadpisChar" w:customStyle="1">
    <w:name w:val="Podnadpis Char"/>
    <w:basedOn w:val="Standardnpsmoodstavce"/>
    <w:link w:val="Podnadpis"/>
    <w:uiPriority w:val="11"/>
    <w:rsid w:val="00941D9E"/>
    <w:rPr>
      <w:rFonts w:asciiTheme="majorHAnsi" w:cstheme="majorBidi" w:eastAsiaTheme="majorEastAsia" w:hAnsiTheme="majorHAnsi"/>
      <w:color w:val="404040" w:themeColor="text1" w:themeTint="0000BF"/>
      <w:sz w:val="30"/>
      <w:szCs w:val="30"/>
    </w:rPr>
  </w:style>
  <w:style w:type="character" w:styleId="Zdraznn">
    <w:name w:val="Emphasis"/>
    <w:basedOn w:val="Standardnpsmoodstavce"/>
    <w:uiPriority w:val="20"/>
    <w:qFormat w:val="1"/>
    <w:rsid w:val="00941D9E"/>
    <w:rPr>
      <w:i w:val="1"/>
      <w:iCs w:val="1"/>
    </w:rPr>
  </w:style>
  <w:style w:type="paragraph" w:styleId="Bezmezer">
    <w:name w:val="No Spacing"/>
    <w:uiPriority w:val="1"/>
    <w:qFormat w:val="1"/>
    <w:rsid w:val="00941D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 w:val="1"/>
    <w:rsid w:val="00941D9E"/>
    <w:pPr>
      <w:spacing w:after="240" w:before="240" w:line="252" w:lineRule="auto"/>
      <w:ind w:left="864" w:right="864"/>
      <w:jc w:val="center"/>
    </w:pPr>
    <w:rPr>
      <w:i w:val="1"/>
      <w:iCs w:val="1"/>
    </w:rPr>
  </w:style>
  <w:style w:type="character" w:styleId="CittChar" w:customStyle="1">
    <w:name w:val="Citát Char"/>
    <w:basedOn w:val="Standardnpsmoodstavce"/>
    <w:link w:val="Citt"/>
    <w:uiPriority w:val="29"/>
    <w:rsid w:val="00941D9E"/>
    <w:rPr>
      <w:i w:val="1"/>
      <w:iCs w:val="1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941D9E"/>
    <w:pPr>
      <w:spacing w:after="240" w:before="100" w:beforeAutospacing="1"/>
      <w:ind w:left="864" w:right="864"/>
      <w:jc w:val="center"/>
    </w:pPr>
    <w:rPr>
      <w:rFonts w:asciiTheme="majorHAnsi" w:cstheme="majorBidi" w:eastAsiaTheme="majorEastAsia" w:hAnsiTheme="majorHAnsi"/>
      <w:color w:val="4472c4" w:themeColor="accent1"/>
      <w:sz w:val="28"/>
      <w:szCs w:val="28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941D9E"/>
    <w:rPr>
      <w:rFonts w:asciiTheme="majorHAnsi" w:cstheme="majorBidi" w:eastAsiaTheme="majorEastAsia" w:hAnsiTheme="majorHAns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 w:val="1"/>
    <w:rsid w:val="00941D9E"/>
    <w:rPr>
      <w:i w:val="1"/>
      <w:iCs w:val="1"/>
      <w:color w:val="595959" w:themeColor="text1" w:themeTint="0000A6"/>
    </w:rPr>
  </w:style>
  <w:style w:type="character" w:styleId="Zdraznnintenzivn">
    <w:name w:val="Intense Emphasis"/>
    <w:basedOn w:val="Standardnpsmoodstavce"/>
    <w:uiPriority w:val="21"/>
    <w:qFormat w:val="1"/>
    <w:rsid w:val="00941D9E"/>
    <w:rPr>
      <w:b w:val="1"/>
      <w:bCs w:val="1"/>
      <w:i w:val="1"/>
      <w:iCs w:val="1"/>
    </w:rPr>
  </w:style>
  <w:style w:type="character" w:styleId="Odkazjemn">
    <w:name w:val="Subtle Reference"/>
    <w:basedOn w:val="Standardnpsmoodstavce"/>
    <w:uiPriority w:val="31"/>
    <w:qFormat w:val="1"/>
    <w:rsid w:val="00941D9E"/>
    <w:rPr>
      <w:smallCaps w:val="1"/>
      <w:color w:val="404040" w:themeColor="text1" w:themeTint="0000BF"/>
    </w:rPr>
  </w:style>
  <w:style w:type="character" w:styleId="Odkazintenzivn">
    <w:name w:val="Intense Reference"/>
    <w:basedOn w:val="Standardnpsmoodstavce"/>
    <w:uiPriority w:val="32"/>
    <w:qFormat w:val="1"/>
    <w:rsid w:val="00941D9E"/>
    <w:rPr>
      <w:b w:val="1"/>
      <w:bCs w:val="1"/>
      <w:smallCaps w:val="1"/>
      <w:u w:val="single"/>
    </w:rPr>
  </w:style>
  <w:style w:type="character" w:styleId="Nzevknihy">
    <w:name w:val="Book Title"/>
    <w:basedOn w:val="Standardnpsmoodstavce"/>
    <w:uiPriority w:val="33"/>
    <w:qFormat w:val="1"/>
    <w:rsid w:val="00941D9E"/>
    <w:rPr>
      <w:b w:val="1"/>
      <w:bCs w:val="1"/>
      <w:smallCaps w:val="1"/>
    </w:rPr>
  </w:style>
  <w:style w:type="paragraph" w:styleId="Nadpisobsahu">
    <w:name w:val="TOC Heading"/>
    <w:basedOn w:val="Nadpis1"/>
    <w:next w:val="Normln"/>
    <w:uiPriority w:val="39"/>
    <w:semiHidden w:val="1"/>
    <w:unhideWhenUsed w:val="1"/>
    <w:qFormat w:val="1"/>
    <w:rsid w:val="00941D9E"/>
    <w:pPr>
      <w:outlineLvl w:val="9"/>
    </w:pPr>
  </w:style>
  <w:style w:type="table" w:styleId="Mkatabulky">
    <w:name w:val="Table Grid"/>
    <w:basedOn w:val="Normlntabulka"/>
    <w:uiPriority w:val="39"/>
    <w:rsid w:val="009B65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vysvtlivek">
    <w:name w:val="endnote text"/>
    <w:basedOn w:val="Normln"/>
    <w:link w:val="TextvysvtlivekChar"/>
    <w:uiPriority w:val="99"/>
    <w:semiHidden w:val="1"/>
    <w:unhideWhenUsed w:val="1"/>
    <w:rsid w:val="00224B78"/>
    <w:pPr>
      <w:spacing w:after="0" w:line="240" w:lineRule="auto"/>
    </w:pPr>
    <w:rPr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uiPriority w:val="99"/>
    <w:semiHidden w:val="1"/>
    <w:rsid w:val="00224B7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 w:val="1"/>
    <w:unhideWhenUsed w:val="1"/>
    <w:rsid w:val="00224B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AA4D3B"/>
    <w:pPr>
      <w:spacing w:after="0" w:line="240" w:lineRule="auto"/>
    </w:pPr>
    <w:rPr>
      <w:sz w:val="16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AA4D3B"/>
    <w:rPr>
      <w:sz w:val="16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224B78"/>
    <w:rPr>
      <w:vertAlign w:val="superscript"/>
    </w:rPr>
  </w:style>
  <w:style w:type="table" w:styleId="Mkatabulky1" w:customStyle="1">
    <w:name w:val="Mřížka tabulky1"/>
    <w:basedOn w:val="Normlntabulka"/>
    <w:next w:val="Mkatabulky"/>
    <w:uiPriority w:val="39"/>
    <w:rsid w:val="00337A65"/>
    <w:pPr>
      <w:spacing w:after="0" w:line="240" w:lineRule="auto"/>
    </w:pPr>
    <w:rPr>
      <w:rFonts w:ascii="Calibri" w:cs="Times New Roman" w:eastAsia="Calibri" w:hAnsi="Calibr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hlav">
    <w:name w:val="header"/>
    <w:basedOn w:val="Normln"/>
    <w:link w:val="ZhlavChar"/>
    <w:uiPriority w:val="99"/>
    <w:unhideWhenUsed w:val="1"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D1C05"/>
    <w:rPr>
      <w:sz w:val="23"/>
    </w:rPr>
  </w:style>
  <w:style w:type="paragraph" w:styleId="Zpat">
    <w:name w:val="footer"/>
    <w:basedOn w:val="Normln"/>
    <w:link w:val="ZpatChar"/>
    <w:uiPriority w:val="99"/>
    <w:unhideWhenUsed w:val="1"/>
    <w:rsid w:val="008D1C0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D1C05"/>
    <w:rPr>
      <w:sz w:val="23"/>
    </w:rPr>
  </w:style>
  <w:style w:type="paragraph" w:styleId="Vchoz" w:customStyle="1">
    <w:name w:val="Výchozí"/>
    <w:rsid w:val="00F31DF3"/>
    <w:pPr>
      <w:widowControl w:val="0"/>
      <w:tabs>
        <w:tab w:val="left" w:pos="720"/>
      </w:tabs>
      <w:suppressAutoHyphens w:val="1"/>
      <w:spacing w:after="0" w:line="200" w:lineRule="atLeast"/>
    </w:pPr>
    <w:rPr>
      <w:rFonts w:ascii="Times New Roman" w:cs="Times New Roman" w:eastAsia="MS ??" w:hAnsi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B0584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Cambria" w:cs="Cambria" w:eastAsia="Cambria" w:hAnsi="Cambria"/>
      <w:color w:val="404040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credit.niso.org/" TargetMode="External"/><Relationship Id="rId2" Type="http://schemas.openxmlformats.org/officeDocument/2006/relationships/hyperlink" Target="https://credit.nis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5bKmB3VwfqjOdeLkBDMhb9YGXA==">CgMxLjA4AHIhMWZ3WnYteUtWU0tjd0tsVGNoYUZ3dXU3d1c1c2RySW9M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2025-06-03T11:37:00Z</dcterms:created>
  <dc:creator>Bubelová, Marcela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0x010100E003A66696BB1744970626A29F547765</vt:lpwstr>
  </property>
  <property fmtid="{D5CDD505-2E9C-101B-9397-08002B2CF9AE}" pid="3" name="MediaServiceImageTags">
    <vt:lpwstr/>
  </property>
</Properties>
</file>