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B5" w:rsidRDefault="00400DB2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Shrnutí</w:t>
      </w:r>
    </w:p>
    <w:p w:rsidR="00F852B5" w:rsidRDefault="00F852B5">
      <w:pPr>
        <w:pStyle w:val="Standard"/>
        <w:jc w:val="center"/>
        <w:rPr>
          <w:rFonts w:hint="eastAsia"/>
          <w:i/>
          <w:iCs/>
          <w:sz w:val="40"/>
          <w:szCs w:val="40"/>
        </w:rPr>
      </w:pPr>
    </w:p>
    <w:p w:rsidR="00F852B5" w:rsidRDefault="00400DB2">
      <w:pPr>
        <w:pStyle w:val="Standard"/>
        <w:rPr>
          <w:rFonts w:hint="eastAsia"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„</w:t>
      </w:r>
      <w:proofErr w:type="spellStart"/>
      <w:r>
        <w:rPr>
          <w:i/>
          <w:iCs/>
          <w:sz w:val="36"/>
          <w:szCs w:val="36"/>
        </w:rPr>
        <w:t>The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world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of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short</w:t>
      </w:r>
      <w:proofErr w:type="spellEnd"/>
      <w:r>
        <w:rPr>
          <w:i/>
          <w:iCs/>
          <w:sz w:val="36"/>
          <w:szCs w:val="36"/>
        </w:rPr>
        <w:t xml:space="preserve"> fiction </w:t>
      </w:r>
      <w:proofErr w:type="spellStart"/>
      <w:r>
        <w:rPr>
          <w:i/>
          <w:iCs/>
          <w:sz w:val="36"/>
          <w:szCs w:val="36"/>
        </w:rPr>
        <w:t>both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mirrors</w:t>
      </w:r>
      <w:proofErr w:type="spellEnd"/>
      <w:r>
        <w:rPr>
          <w:i/>
          <w:iCs/>
          <w:sz w:val="36"/>
          <w:szCs w:val="36"/>
        </w:rPr>
        <w:t xml:space="preserve"> and </w:t>
      </w:r>
      <w:proofErr w:type="spellStart"/>
      <w:r>
        <w:rPr>
          <w:i/>
          <w:iCs/>
          <w:sz w:val="36"/>
          <w:szCs w:val="36"/>
        </w:rPr>
        <w:t>illuminates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human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lives</w:t>
      </w:r>
      <w:proofErr w:type="spellEnd"/>
      <w:r>
        <w:rPr>
          <w:i/>
          <w:iCs/>
          <w:sz w:val="36"/>
          <w:szCs w:val="36"/>
        </w:rPr>
        <w:t xml:space="preserve">.“ (H. </w:t>
      </w:r>
      <w:proofErr w:type="spellStart"/>
      <w:r>
        <w:rPr>
          <w:i/>
          <w:iCs/>
          <w:sz w:val="36"/>
          <w:szCs w:val="36"/>
        </w:rPr>
        <w:t>Sage</w:t>
      </w:r>
      <w:proofErr w:type="spellEnd"/>
      <w:r>
        <w:rPr>
          <w:i/>
          <w:iCs/>
          <w:sz w:val="36"/>
          <w:szCs w:val="36"/>
        </w:rPr>
        <w:t>, 1987)</w:t>
      </w:r>
    </w:p>
    <w:p w:rsidR="00F852B5" w:rsidRDefault="00F852B5">
      <w:pPr>
        <w:pStyle w:val="Standard"/>
        <w:rPr>
          <w:rFonts w:hint="eastAsia"/>
          <w:i/>
          <w:iCs/>
          <w:sz w:val="36"/>
          <w:szCs w:val="36"/>
        </w:rPr>
      </w:pPr>
    </w:p>
    <w:p w:rsidR="00F852B5" w:rsidRDefault="00400DB2">
      <w:pPr>
        <w:pStyle w:val="Standard"/>
        <w:rPr>
          <w:rFonts w:hint="eastAsia"/>
          <w:i/>
          <w:iCs/>
          <w:sz w:val="40"/>
          <w:szCs w:val="40"/>
        </w:rPr>
      </w:pPr>
      <w:r w:rsidRPr="00CF275B">
        <w:rPr>
          <w:rFonts w:ascii="Arial" w:eastAsia="Geneva" w:hAnsi="Arial" w:cs="Geneva"/>
          <w:color w:val="000000"/>
          <w:sz w:val="36"/>
          <w:szCs w:val="36"/>
        </w:rPr>
        <w:t xml:space="preserve">Práce s literaturou ve výuce </w:t>
      </w:r>
      <w:proofErr w:type="spellStart"/>
      <w:r w:rsidRPr="00CF275B">
        <w:rPr>
          <w:rFonts w:ascii="Arial" w:eastAsia="Geneva" w:hAnsi="Arial" w:cs="Geneva"/>
          <w:color w:val="000000"/>
          <w:sz w:val="36"/>
          <w:szCs w:val="36"/>
        </w:rPr>
        <w:t>cj</w:t>
      </w:r>
      <w:proofErr w:type="spellEnd"/>
      <w:r w:rsidRPr="00CF275B">
        <w:rPr>
          <w:rFonts w:ascii="Arial" w:eastAsia="Geneva" w:hAnsi="Arial" w:cs="Geneva"/>
          <w:color w:val="000000"/>
          <w:sz w:val="36"/>
          <w:szCs w:val="36"/>
        </w:rPr>
        <w:t xml:space="preserve"> je vcelku nový přístup přibližně od 90. let., do té doby nebyla literatura považována za způsob, jak rozvíjet komunikační kompetence, a byla vnímána buď pouze jako oddělený umělecký žánr s vlastními pravidly, nebo jako text, na kterém bylo možno procvičovat gramatiku (např. časy, “</w:t>
      </w:r>
      <w:proofErr w:type="spellStart"/>
      <w:r w:rsidRPr="00CF275B">
        <w:rPr>
          <w:rFonts w:ascii="Arial" w:eastAsia="Geneva" w:hAnsi="Arial" w:cs="Geneva"/>
          <w:color w:val="000000"/>
          <w:sz w:val="36"/>
          <w:szCs w:val="36"/>
        </w:rPr>
        <w:t>linkers</w:t>
      </w:r>
      <w:proofErr w:type="spellEnd"/>
      <w:r w:rsidRPr="00CF275B">
        <w:rPr>
          <w:rFonts w:ascii="Arial" w:eastAsia="Geneva" w:hAnsi="Arial" w:cs="Geneva"/>
          <w:color w:val="000000"/>
          <w:sz w:val="36"/>
          <w:szCs w:val="36"/>
        </w:rPr>
        <w:t>”, frázová slovesa nebo členy).</w:t>
      </w:r>
    </w:p>
    <w:p w:rsidR="00F852B5" w:rsidRPr="00CF275B" w:rsidRDefault="00400DB2">
      <w:pPr>
        <w:pStyle w:val="Standard"/>
        <w:rPr>
          <w:rFonts w:ascii="Geneva" w:eastAsia="Geneva" w:hAnsi="Geneva" w:cs="Geneva"/>
          <w:i/>
          <w:iCs/>
          <w:color w:val="000000"/>
          <w:sz w:val="40"/>
          <w:szCs w:val="40"/>
        </w:rPr>
      </w:pPr>
      <w:r w:rsidRPr="00CF275B">
        <w:rPr>
          <w:rFonts w:ascii="Arial" w:hAnsi="Arial"/>
          <w:sz w:val="36"/>
          <w:szCs w:val="36"/>
        </w:rPr>
        <w:t xml:space="preserve">Postupně roste přijetí názoru, že jazyk v lit. </w:t>
      </w:r>
      <w:proofErr w:type="gramStart"/>
      <w:r w:rsidRPr="00CF275B">
        <w:rPr>
          <w:rFonts w:ascii="Arial" w:hAnsi="Arial"/>
          <w:sz w:val="36"/>
          <w:szCs w:val="36"/>
        </w:rPr>
        <w:t>textech</w:t>
      </w:r>
      <w:proofErr w:type="gramEnd"/>
      <w:r w:rsidRPr="00CF275B">
        <w:rPr>
          <w:rFonts w:ascii="Arial" w:hAnsi="Arial"/>
          <w:sz w:val="36"/>
          <w:szCs w:val="36"/>
        </w:rPr>
        <w:t xml:space="preserve"> je běžný jazyk, jen s vyšší koncentrací básnických figur, přirovnání, neobvyklého stylu a syntaxe. Tedy že obsahuje prvky, které se od nepaměti používají např. v říkankách, úslovích, pohádkách a jiných původně orálních vyprávěních, tedy v živém jazyce (</w:t>
      </w:r>
      <w:proofErr w:type="spellStart"/>
      <w:r w:rsidRPr="00CF275B">
        <w:rPr>
          <w:rFonts w:ascii="Arial" w:hAnsi="Arial"/>
          <w:sz w:val="36"/>
          <w:szCs w:val="36"/>
        </w:rPr>
        <w:t>Brumfit</w:t>
      </w:r>
      <w:proofErr w:type="spellEnd"/>
      <w:r w:rsidRPr="00CF275B">
        <w:rPr>
          <w:rFonts w:ascii="Arial" w:hAnsi="Arial"/>
          <w:sz w:val="36"/>
          <w:szCs w:val="36"/>
        </w:rPr>
        <w:t xml:space="preserve">, </w:t>
      </w:r>
      <w:proofErr w:type="spellStart"/>
      <w:r w:rsidRPr="00CF275B">
        <w:rPr>
          <w:rFonts w:ascii="Arial" w:hAnsi="Arial"/>
          <w:sz w:val="36"/>
          <w:szCs w:val="36"/>
        </w:rPr>
        <w:t>Carter</w:t>
      </w:r>
      <w:proofErr w:type="spellEnd"/>
      <w:r w:rsidRPr="00CF275B">
        <w:rPr>
          <w:rFonts w:ascii="Arial" w:hAnsi="Arial"/>
          <w:sz w:val="36"/>
          <w:szCs w:val="36"/>
        </w:rPr>
        <w:t>, Lazar – 1983, 1991).</w:t>
      </w:r>
    </w:p>
    <w:p w:rsidR="00F852B5" w:rsidRPr="00CF275B" w:rsidRDefault="00F852B5">
      <w:pPr>
        <w:pStyle w:val="Standard"/>
        <w:rPr>
          <w:rFonts w:ascii="Geneva" w:eastAsia="Geneva" w:hAnsi="Geneva" w:cs="Geneva"/>
          <w:i/>
          <w:iCs/>
          <w:color w:val="000000"/>
          <w:sz w:val="40"/>
          <w:szCs w:val="40"/>
        </w:rPr>
      </w:pP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Čtením </w:t>
      </w:r>
      <w:proofErr w:type="spellStart"/>
      <w:r>
        <w:rPr>
          <w:rFonts w:ascii="Arial" w:hAnsi="Arial"/>
          <w:sz w:val="36"/>
          <w:szCs w:val="36"/>
        </w:rPr>
        <w:t>cj</w:t>
      </w:r>
      <w:proofErr w:type="spellEnd"/>
      <w:r>
        <w:rPr>
          <w:rFonts w:ascii="Arial" w:hAnsi="Arial"/>
          <w:sz w:val="36"/>
          <w:szCs w:val="36"/>
        </w:rPr>
        <w:t xml:space="preserve"> textů v semináři a jejich interpretací se zvyšuje se motivace studentů díky neupravenému lit. </w:t>
      </w:r>
      <w:proofErr w:type="gramStart"/>
      <w:r>
        <w:rPr>
          <w:rFonts w:ascii="Arial" w:hAnsi="Arial"/>
          <w:sz w:val="36"/>
          <w:szCs w:val="36"/>
        </w:rPr>
        <w:t>textu</w:t>
      </w:r>
      <w:proofErr w:type="gramEnd"/>
      <w:r>
        <w:rPr>
          <w:rFonts w:ascii="Arial" w:hAnsi="Arial"/>
          <w:sz w:val="36"/>
          <w:szCs w:val="36"/>
        </w:rPr>
        <w:t xml:space="preserve"> jako výrazně autentickému materiálu, který není upraveným textem v učebnici vysloveně určeným k jednoznačně definovaným pedagogickým účelům.</w:t>
      </w: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Čtení dále nabízí neznámý, různorodý, nejednotný a komplexní, a proto také dobrodružný svět (příběh povídky) ke společnému sdílení. Má tudíž charakter experimentu bez jasného a předem daného pedagogického výsledku/cíle.</w:t>
      </w: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Umožňuje čtenáři nahlížet do odlišného politického, psychologického, gen</w:t>
      </w:r>
      <w:r w:rsidR="00E44207">
        <w:rPr>
          <w:rFonts w:ascii="Arial" w:hAnsi="Arial"/>
          <w:sz w:val="36"/>
          <w:szCs w:val="36"/>
        </w:rPr>
        <w:t>de</w:t>
      </w:r>
      <w:bookmarkStart w:id="0" w:name="_GoBack"/>
      <w:bookmarkEnd w:id="0"/>
      <w:r>
        <w:rPr>
          <w:rFonts w:ascii="Arial" w:hAnsi="Arial"/>
          <w:sz w:val="36"/>
          <w:szCs w:val="36"/>
        </w:rPr>
        <w:t>rového, sociálního, kulturního a případně historického kontextu.</w:t>
      </w: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Umožní také studentům být při jejich ničím neomezených interpretacích (při více či méně nutném vedení učitelem) být </w:t>
      </w:r>
      <w:r>
        <w:rPr>
          <w:rFonts w:ascii="Arial" w:hAnsi="Arial"/>
          <w:sz w:val="36"/>
          <w:szCs w:val="36"/>
        </w:rPr>
        <w:lastRenderedPageBreak/>
        <w:t>kreativní a imaginativní, což je jinak v pedagogickém procesu spíše výjimkou.</w:t>
      </w: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Posiluje vývoj kritického myšlení a tvorbě vlastního názoru, který se v současné zrychlené době (stále pod palbou médií) stává doslova nezbytný.</w:t>
      </w: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Dává prostor pro sdílení osobních zkušeností o sobě a světě spolu s ostatními, ať jsou dané zkušenosti jakkoli odlišné či přímo protichůdné.</w:t>
      </w: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Umožní studentům z odlišných kultur a sociálního zázemí vzájemně komunikovat na základě stejného jazyka a společné četby (na našem JC jsou velmi častými hosty studenti Erasmu, kteří si právě tento kurz obvykle vybírají).</w:t>
      </w:r>
    </w:p>
    <w:p w:rsidR="00F852B5" w:rsidRDefault="00E44207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Student</w:t>
      </w:r>
      <w:r w:rsidR="00400DB2">
        <w:rPr>
          <w:rFonts w:ascii="Arial" w:hAnsi="Arial"/>
          <w:sz w:val="36"/>
          <w:szCs w:val="36"/>
        </w:rPr>
        <w:t>i se mohou ponořit pod povrch prvotního, slovníkového významu a zahloubat se do hlubších vrstev jazyka v konkrétním kontex</w:t>
      </w:r>
      <w:r>
        <w:rPr>
          <w:rFonts w:ascii="Arial" w:hAnsi="Arial"/>
          <w:sz w:val="36"/>
          <w:szCs w:val="36"/>
        </w:rPr>
        <w:t>t</w:t>
      </w:r>
      <w:r w:rsidR="00400DB2">
        <w:rPr>
          <w:rFonts w:ascii="Arial" w:hAnsi="Arial"/>
          <w:sz w:val="36"/>
          <w:szCs w:val="36"/>
        </w:rPr>
        <w:t xml:space="preserve">u, do jeho odlišných stylistických rovin, formální </w:t>
      </w:r>
      <w:proofErr w:type="spellStart"/>
      <w:r w:rsidR="00400DB2">
        <w:rPr>
          <w:rFonts w:ascii="Arial" w:hAnsi="Arial"/>
          <w:sz w:val="36"/>
          <w:szCs w:val="36"/>
        </w:rPr>
        <w:t>vs</w:t>
      </w:r>
      <w:proofErr w:type="spellEnd"/>
      <w:r w:rsidR="00400DB2">
        <w:rPr>
          <w:rFonts w:ascii="Arial" w:hAnsi="Arial"/>
          <w:sz w:val="36"/>
          <w:szCs w:val="36"/>
        </w:rPr>
        <w:t xml:space="preserve"> hovorové roviny, obraznosti, idiomatiky atd.</w:t>
      </w:r>
    </w:p>
    <w:p w:rsidR="00F852B5" w:rsidRDefault="00400DB2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Společná diskuse nad textem se také stává nástrojem sebepoznání: studentům umožní lépe zmapovat a pochopit jejich vlastní život a svou pozici ve světě tím, jak společně ve vzájemné výměně názorů přenášejí toto nově objevené vědomí plus zkušenost z lit. </w:t>
      </w:r>
      <w:proofErr w:type="gramStart"/>
      <w:r>
        <w:rPr>
          <w:rFonts w:ascii="Arial" w:hAnsi="Arial"/>
          <w:sz w:val="36"/>
          <w:szCs w:val="36"/>
        </w:rPr>
        <w:t>textu</w:t>
      </w:r>
      <w:proofErr w:type="gramEnd"/>
      <w:r>
        <w:rPr>
          <w:rFonts w:ascii="Arial" w:hAnsi="Arial"/>
          <w:sz w:val="36"/>
          <w:szCs w:val="36"/>
        </w:rPr>
        <w:t xml:space="preserve"> do svého vlastního světa.</w:t>
      </w:r>
    </w:p>
    <w:p w:rsidR="00F852B5" w:rsidRPr="00E44207" w:rsidRDefault="00400DB2">
      <w:pPr>
        <w:pStyle w:val="Standard"/>
        <w:rPr>
          <w:rFonts w:ascii="Geneva" w:eastAsia="Geneva" w:hAnsi="Geneva" w:cs="Geneva"/>
          <w:color w:val="000000"/>
          <w:sz w:val="40"/>
          <w:szCs w:val="40"/>
        </w:rPr>
      </w:pPr>
      <w:r w:rsidRPr="00E44207">
        <w:rPr>
          <w:rFonts w:ascii="Arial" w:hAnsi="Arial"/>
          <w:sz w:val="36"/>
          <w:szCs w:val="36"/>
        </w:rPr>
        <w:t>Student se jednoduše řečeno stává “poučenějším” čtenářem světa, ve kterém žije.</w:t>
      </w:r>
    </w:p>
    <w:p w:rsidR="00F852B5" w:rsidRPr="00E44207" w:rsidRDefault="00400DB2">
      <w:pPr>
        <w:pStyle w:val="Standard"/>
        <w:rPr>
          <w:rFonts w:ascii="Geneva" w:eastAsia="Geneva" w:hAnsi="Geneva" w:cs="Geneva"/>
          <w:color w:val="000000"/>
          <w:sz w:val="40"/>
          <w:szCs w:val="40"/>
        </w:rPr>
      </w:pPr>
      <w:r w:rsidRPr="00E44207">
        <w:rPr>
          <w:rFonts w:ascii="Arial" w:hAnsi="Arial"/>
          <w:sz w:val="36"/>
          <w:szCs w:val="36"/>
        </w:rPr>
        <w:t xml:space="preserve"> Součástí prezentace budou citáty ze zpětné vazby na lit. </w:t>
      </w:r>
      <w:proofErr w:type="gramStart"/>
      <w:r w:rsidRPr="00E44207">
        <w:rPr>
          <w:rFonts w:ascii="Arial" w:hAnsi="Arial"/>
          <w:sz w:val="36"/>
          <w:szCs w:val="36"/>
        </w:rPr>
        <w:t>seminář</w:t>
      </w:r>
      <w:proofErr w:type="gramEnd"/>
      <w:r w:rsidRPr="00E44207">
        <w:rPr>
          <w:rFonts w:ascii="Arial" w:hAnsi="Arial"/>
          <w:sz w:val="36"/>
          <w:szCs w:val="36"/>
        </w:rPr>
        <w:t xml:space="preserve"> studentů českých i studentů Erasmu z tohoto (letního) semestru.</w:t>
      </w:r>
    </w:p>
    <w:sectPr w:rsidR="00F852B5" w:rsidRPr="00E442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D2" w:rsidRDefault="00400DB2">
      <w:pPr>
        <w:rPr>
          <w:rFonts w:hint="eastAsia"/>
        </w:rPr>
      </w:pPr>
      <w:r>
        <w:separator/>
      </w:r>
    </w:p>
  </w:endnote>
  <w:endnote w:type="continuationSeparator" w:id="0">
    <w:p w:rsidR="00F530D2" w:rsidRDefault="00400D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D2" w:rsidRDefault="00400D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30D2" w:rsidRDefault="00400DB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52B5"/>
    <w:rsid w:val="00400DB2"/>
    <w:rsid w:val="00CF275B"/>
    <w:rsid w:val="00E44207"/>
    <w:rsid w:val="00F530D2"/>
    <w:rsid w:val="00F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50063221,Irena Venyšová,staffs</dc:creator>
  <cp:lastModifiedBy>POKUSNY UCET,ZAM,CIVT</cp:lastModifiedBy>
  <cp:revision>3</cp:revision>
  <cp:lastPrinted>2018-05-22T06:51:00Z</cp:lastPrinted>
  <dcterms:created xsi:type="dcterms:W3CDTF">2018-06-18T08:07:00Z</dcterms:created>
  <dcterms:modified xsi:type="dcterms:W3CDTF">2018-06-18T09:20:00Z</dcterms:modified>
</cp:coreProperties>
</file>