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Zápis z porady Centra jazykové přípravy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konání: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2019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Přítomni:</w:t>
      </w:r>
      <w:r>
        <w:rPr>
          <w:i/>
          <w:color w:val="000000"/>
          <w:sz w:val="24"/>
          <w:szCs w:val="24"/>
        </w:rPr>
        <w:t xml:space="preserve"> L. Bosáková, P. Cotte, M. Dundrová, R. Faltýnová, E. Frantesová, M. Gloverová, A. Goodall, M. Klírová</w:t>
      </w:r>
      <w:r>
        <w:rPr>
          <w:i/>
          <w:color w:val="000000"/>
          <w:sz w:val="24"/>
          <w:szCs w:val="24"/>
        </w:rPr>
        <w:t>, D. Křenková, J. Kunzová, B. Mazúrková V. Mistrová, L. Mlýnková, K. Panešová, L. Poslušná, A. Prošková, I. Stružková, I. Venyšová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Omluveny: K. Arsenjuková (RD), P. Přívozníková (MD)</w:t>
      </w:r>
    </w:p>
    <w:p w:rsidR="00917CC1" w:rsidRDefault="00917CC1">
      <w:pPr>
        <w:spacing w:after="0"/>
        <w:rPr>
          <w:sz w:val="24"/>
          <w:szCs w:val="24"/>
        </w:rPr>
      </w:pPr>
    </w:p>
    <w:p w:rsidR="00917CC1" w:rsidRDefault="00FD64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zprávy z fakulty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zprávy z centra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plány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STEP</w:t>
      </w:r>
    </w:p>
    <w:p w:rsidR="00917CC1" w:rsidRDefault="00FD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různé</w:t>
      </w:r>
      <w:r>
        <w:rPr>
          <w:color w:val="000000"/>
          <w:sz w:val="24"/>
          <w:szCs w:val="24"/>
        </w:rPr>
        <w:t>    </w:t>
      </w:r>
    </w:p>
    <w:p w:rsidR="00917CC1" w:rsidRDefault="00917CC1"/>
    <w:p w:rsidR="00917CC1" w:rsidRDefault="00FD64F0">
      <w:r>
        <w:t>Ad 1)</w:t>
      </w:r>
    </w:p>
    <w:p w:rsidR="00917CC1" w:rsidRDefault="00FD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Nově obsazené pozice na fakultě: </w:t>
      </w:r>
      <w:r>
        <w:rPr>
          <w:color w:val="000000"/>
        </w:rPr>
        <w:t xml:space="preserve">tajemník </w:t>
      </w:r>
      <w:r>
        <w:t>Ing Ondřej Blažek</w:t>
      </w:r>
      <w:r>
        <w:rPr>
          <w:color w:val="000000"/>
        </w:rPr>
        <w:t xml:space="preserve">, vedoucí OZS </w:t>
      </w:r>
      <w:r>
        <w:rPr>
          <w:color w:val="000000"/>
          <w:highlight w:val="white"/>
        </w:rPr>
        <w:t>Mgr. Rudinská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– možnost nových jednání o výjezdech v rámci Erasmu+ (D. Křenková), nově zvolený ředitel IMS doc. Nigrin – domluva formy přijímacích testů, nová vedoucí CJP Mgr. Poslušná</w:t>
      </w:r>
      <w:r>
        <w:rPr>
          <w:color w:val="000000"/>
          <w:highlight w:val="white"/>
        </w:rPr>
        <w:t xml:space="preserve"> </w:t>
      </w:r>
    </w:p>
    <w:p w:rsidR="00917CC1" w:rsidRDefault="00FD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Nové programy: </w:t>
      </w:r>
      <w:r>
        <w:rPr>
          <w:color w:val="000000"/>
        </w:rPr>
        <w:t>např. anglický bakalářský placený PPE – CJP nyní zajistí jednoseme</w:t>
      </w:r>
      <w:r>
        <w:rPr>
          <w:color w:val="000000"/>
        </w:rPr>
        <w:t>strální kurz angličtiny a výhledově také kurz akademického psaní (v závislosti na úrovni studentů). E. Frantesová se obrátí na dr. Salamona s nabídkou kurzů češtiny pro cizince.</w:t>
      </w:r>
    </w:p>
    <w:p w:rsidR="00917CC1" w:rsidRDefault="00FD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Zaměstnanecké benefity: </w:t>
      </w:r>
      <w:r>
        <w:rPr>
          <w:color w:val="000000"/>
        </w:rPr>
        <w:t>nový</w:t>
      </w:r>
      <w:r>
        <w:rPr>
          <w:b/>
          <w:color w:val="000000"/>
        </w:rPr>
        <w:t xml:space="preserve"> </w:t>
      </w:r>
      <w:r>
        <w:rPr>
          <w:color w:val="000000"/>
        </w:rPr>
        <w:t>příspěvek na IN-kartu, viz</w:t>
      </w:r>
      <w:r>
        <w:rPr>
          <w:b/>
          <w:color w:val="000000"/>
        </w:rPr>
        <w:t xml:space="preserve"> </w:t>
      </w:r>
      <w:hyperlink r:id="rId5">
        <w:r>
          <w:rPr>
            <w:b/>
            <w:color w:val="0563C1"/>
            <w:u w:val="single"/>
          </w:rPr>
          <w:t>https://fsv.cuni.cz/opatreni-dekanky-c-542018</w:t>
        </w:r>
      </w:hyperlink>
      <w:r>
        <w:rPr>
          <w:b/>
          <w:color w:val="000000"/>
        </w:rPr>
        <w:t>.</w:t>
      </w:r>
    </w:p>
    <w:p w:rsidR="00917CC1" w:rsidRDefault="00FD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Změna poskytovatele lékařské péče:</w:t>
      </w:r>
      <w:r>
        <w:rPr>
          <w:color w:val="000000"/>
        </w:rPr>
        <w:t xml:space="preserve"> Thomayerova nemocnice; nově poskytne i některá odborná vyšetření (mamograf); je nezbytné dodržet termín domluvené prohlídky, fakulta platí poplatek i v případě, že se zaměstnanec k vyšetření nedostaví.</w:t>
      </w:r>
    </w:p>
    <w:p w:rsidR="00917CC1" w:rsidRDefault="00FD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Projekt výstavby jinonického areálu –</w:t>
      </w:r>
      <w:r>
        <w:rPr>
          <w:color w:val="000000"/>
        </w:rPr>
        <w:t xml:space="preserve"> </w:t>
      </w:r>
      <w:r>
        <w:rPr>
          <w:b/>
          <w:color w:val="000000"/>
        </w:rPr>
        <w:t>plány:</w:t>
      </w:r>
      <w:r>
        <w:rPr>
          <w:color w:val="000000"/>
        </w:rPr>
        <w:t xml:space="preserve"> přesun ž</w:t>
      </w:r>
      <w:r>
        <w:rPr>
          <w:color w:val="000000"/>
        </w:rPr>
        <w:t>urnalistů a RTL laboratoře do Jinonic, menza v prostorách nynější knihovny v protější budově, úplné uzavření areálu v období podzim 2020 - jaro 2022, nové prostory zatím nejsou domluveny.</w:t>
      </w:r>
    </w:p>
    <w:p w:rsidR="00917CC1" w:rsidRDefault="00FD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Vyhledávač osob na fakultním webu </w:t>
      </w:r>
      <w:r>
        <w:rPr>
          <w:color w:val="000000"/>
        </w:rPr>
        <w:t>poskytuje také údaje o publikacích</w:t>
      </w:r>
      <w:r>
        <w:rPr>
          <w:color w:val="000000"/>
        </w:rPr>
        <w:t>, případné změny mohou být provedeny v OBD</w:t>
      </w:r>
      <w:r>
        <w:rPr>
          <w:b/>
          <w:color w:val="000000"/>
        </w:rPr>
        <w:t>.</w:t>
      </w:r>
    </w:p>
    <w:p w:rsidR="00917CC1" w:rsidRDefault="00FD64F0">
      <w:r>
        <w:t>Ad 2)</w:t>
      </w:r>
    </w:p>
    <w:p w:rsidR="00917CC1" w:rsidRDefault="00FD64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Kancelář v Hollaru bude vybavena novým nábytkem.</w:t>
      </w:r>
    </w:p>
    <w:p w:rsidR="00917CC1" w:rsidRDefault="00FD64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Všechny formuláře, které je třeba podepsat, posílejte buď L. Poslušné do Opletalovy ul. nebo M. Dundrové do Jinonic. O všech dovolených a pracovních cestách </w:t>
      </w:r>
      <w:r>
        <w:rPr>
          <w:color w:val="000000"/>
        </w:rPr>
        <w:t>je třeba informovat také I. Venyšovou. L. Poslušná zopakovala, že dovolené během semestru lze čerpat jen ve zcela výjimečných případech.</w:t>
      </w:r>
    </w:p>
    <w:p w:rsidR="00917CC1" w:rsidRDefault="00FD64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Proděkan Kr</w:t>
      </w:r>
      <w:r>
        <w:t>i</w:t>
      </w:r>
      <w:r>
        <w:rPr>
          <w:color w:val="000000"/>
        </w:rPr>
        <w:t>štoufek vyzval všechny vyučující k pravidelné kontrole a úpravě sylabů v SISu.</w:t>
      </w:r>
    </w:p>
    <w:p w:rsidR="00917CC1" w:rsidRDefault="00FD64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K. Panešová bude za CJP kand</w:t>
      </w:r>
      <w:r>
        <w:rPr>
          <w:color w:val="000000"/>
        </w:rPr>
        <w:t>idovat do výboru CASAJC, volby proběhnou 24. 1. 2019 na schůzi CASAJC na MU v Brně.</w:t>
      </w:r>
    </w:p>
    <w:p w:rsidR="00917CC1" w:rsidRDefault="00FD64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L. Poslušná seznámila ostatní s finanční rozvahou na příští rok. </w:t>
      </w:r>
    </w:p>
    <w:p w:rsidR="00FD64F0" w:rsidRDefault="00FD64F0"/>
    <w:p w:rsidR="00917CC1" w:rsidRDefault="00FD64F0">
      <w:r>
        <w:lastRenderedPageBreak/>
        <w:t>Ad 3)</w:t>
      </w:r>
    </w:p>
    <w:p w:rsidR="00917CC1" w:rsidRDefault="00FD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 8. </w:t>
      </w:r>
      <w:r>
        <w:rPr>
          <w:color w:val="000000"/>
        </w:rPr>
        <w:t>2. budou provedeny revize a případné úpravy v databázi přijímačkových testů. (K. Panešová)</w:t>
      </w:r>
    </w:p>
    <w:p w:rsidR="00917CC1" w:rsidRDefault="00FD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CJP má v plánu vytvořit platformu pro podporu akademického psaní, tzv. </w:t>
      </w:r>
      <w:r>
        <w:rPr>
          <w:i/>
          <w:color w:val="000000"/>
        </w:rPr>
        <w:t>Writing Point</w:t>
      </w:r>
      <w:r>
        <w:rPr>
          <w:color w:val="000000"/>
        </w:rPr>
        <w:t xml:space="preserve">, jako kombinaci webové podpory (blog, e-learningová cvičení) a individuálních konzultací. (A. Goodall, </w:t>
      </w:r>
      <w:bookmarkStart w:id="0" w:name="_GoBack"/>
      <w:bookmarkEnd w:id="0"/>
      <w:r>
        <w:rPr>
          <w:color w:val="000000"/>
        </w:rPr>
        <w:t xml:space="preserve">P. Cotte). </w:t>
      </w:r>
    </w:p>
    <w:p w:rsidR="00917CC1" w:rsidRDefault="00FD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CJP by se mělo pokusit rozšířit spolupráci s instituty p</w:t>
      </w:r>
      <w:r>
        <w:rPr>
          <w:color w:val="000000"/>
        </w:rPr>
        <w:t>odobně jako je tomu na IES, kde kolegyně Poslušná, Gloverová a Cotte participují na výuce v semináři zaměřeném na přípravu bakalářské práce a L. Poslušná vede metodologický seminář pro doktorandy. Na ISS a IES se pravidelně účastníme Dní otevřených dveří (</w:t>
      </w:r>
      <w:r>
        <w:rPr>
          <w:color w:val="000000"/>
        </w:rPr>
        <w:t xml:space="preserve">D. Štěpánková, </w:t>
      </w:r>
      <w:r>
        <w:t>jazykářky působící na IES</w:t>
      </w:r>
      <w:r>
        <w:rPr>
          <w:color w:val="000000"/>
        </w:rPr>
        <w:t>), bylo by dobré CJP takto prezentovat i na ostatních institutech.</w:t>
      </w:r>
    </w:p>
    <w:p w:rsidR="00917CC1" w:rsidRDefault="00FD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Výuku jazyků je možné provázat s nácvikem soft-skills při tzv. videokonferencích (osobní zkušenost má R. Faltýnová, při CJV MU v Brně právě vyšla pub</w:t>
      </w:r>
      <w:r>
        <w:rPr>
          <w:color w:val="000000"/>
        </w:rPr>
        <w:t xml:space="preserve">likace </w:t>
      </w:r>
      <w:r>
        <w:rPr>
          <w:i/>
          <w:color w:val="000000"/>
        </w:rPr>
        <w:t>Videoconferencing in University Language Education</w:t>
      </w:r>
      <w:r>
        <w:rPr>
          <w:color w:val="000000"/>
        </w:rPr>
        <w:t xml:space="preserve"> (</w:t>
      </w:r>
      <w:hyperlink r:id="rId6">
        <w:r>
          <w:rPr>
            <w:color w:val="0563C1"/>
            <w:u w:val="single"/>
          </w:rPr>
          <w:t>https://is.muni.cz/obchod/baleni/125111?fbclid=IwAR1vxNHVOlqSVbAlV7oY_XPHxgZqHeW2YJUf76eOX490fQMNnUjvrPoITak</w:t>
        </w:r>
      </w:hyperlink>
      <w:r>
        <w:rPr>
          <w:color w:val="000000"/>
        </w:rPr>
        <w:t>).</w:t>
      </w:r>
    </w:p>
    <w:p w:rsidR="00917CC1" w:rsidRDefault="00FD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CJP by se mohlo zamyslet nad tím, jak oslovit potenciální uchazeče o studium na FSV nebo ostatní veřejnost (projekt/událost k výročí Sametové rev</w:t>
      </w:r>
      <w:r>
        <w:rPr>
          <w:color w:val="000000"/>
        </w:rPr>
        <w:t>oluce – debata?).</w:t>
      </w:r>
    </w:p>
    <w:p w:rsidR="00917CC1" w:rsidRDefault="00FD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Vzájemné hospitace a náslechy v hodinách jsou přínosné pro obě strany; L. Poslušná plánuje v průběhu dvou let hospitace u všech členů CJP.</w:t>
      </w:r>
    </w:p>
    <w:p w:rsidR="00917CC1" w:rsidRDefault="00FD6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Průběžné vzdělávání: bude podporována účast na konferencích a seminářích; další pokračování interní</w:t>
      </w:r>
      <w:r>
        <w:rPr>
          <w:color w:val="000000"/>
        </w:rPr>
        <w:t>ch seminářů.</w:t>
      </w:r>
    </w:p>
    <w:p w:rsidR="00917CC1" w:rsidRDefault="00FD64F0">
      <w:bookmarkStart w:id="1" w:name="_gjdgxs" w:colFirst="0" w:colLast="0"/>
      <w:bookmarkEnd w:id="1"/>
      <w:r>
        <w:t>Ad 4)</w:t>
      </w:r>
    </w:p>
    <w:p w:rsidR="00917CC1" w:rsidRDefault="00FD6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CJP se rozhodlo znovu pořádat anglickou přehlídku prezentačních dovedností </w:t>
      </w:r>
      <w:r>
        <w:rPr>
          <w:b/>
          <w:color w:val="000000"/>
        </w:rPr>
        <w:t>STEP</w:t>
      </w:r>
      <w:r>
        <w:rPr>
          <w:color w:val="000000"/>
        </w:rPr>
        <w:t xml:space="preserve">. </w:t>
      </w:r>
    </w:p>
    <w:p w:rsidR="00917CC1" w:rsidRDefault="00FD64F0">
      <w:pPr>
        <w:ind w:firstLine="643"/>
      </w:pPr>
      <w:r>
        <w:t xml:space="preserve">Body k jednání: </w:t>
      </w:r>
    </w:p>
    <w:p w:rsidR="00917CC1" w:rsidRDefault="00FD64F0">
      <w:pPr>
        <w:spacing w:after="0"/>
        <w:ind w:firstLine="643"/>
      </w:pPr>
      <w:r>
        <w:rPr>
          <w:b/>
        </w:rPr>
        <w:t>datum a místo konání</w:t>
      </w:r>
      <w:r>
        <w:t xml:space="preserve"> (10. 4. 2019, jinonická aula</w:t>
      </w:r>
      <w:r>
        <w:t>, zkouška 3. 4. tamtéž)</w:t>
      </w:r>
    </w:p>
    <w:p w:rsidR="00917CC1" w:rsidRDefault="00FD64F0">
      <w:pPr>
        <w:spacing w:after="0"/>
        <w:ind w:firstLine="643"/>
      </w:pPr>
      <w:r>
        <w:rPr>
          <w:b/>
        </w:rPr>
        <w:t>občerstvení</w:t>
      </w:r>
      <w:r>
        <w:t xml:space="preserve"> </w:t>
      </w:r>
    </w:p>
    <w:p w:rsidR="00917CC1" w:rsidRDefault="00FD64F0">
      <w:pPr>
        <w:spacing w:after="0"/>
        <w:ind w:firstLine="643"/>
      </w:pPr>
      <w:r>
        <w:rPr>
          <w:b/>
        </w:rPr>
        <w:t>úprava propozic</w:t>
      </w:r>
      <w:r>
        <w:t xml:space="preserve"> (přípravná skupina, koordinace K. Panešová) </w:t>
      </w:r>
      <w:r>
        <w:tab/>
      </w:r>
    </w:p>
    <w:p w:rsidR="00917CC1" w:rsidRDefault="00FD64F0">
      <w:pPr>
        <w:spacing w:after="0"/>
        <w:ind w:left="643"/>
      </w:pPr>
      <w:r>
        <w:rPr>
          <w:b/>
        </w:rPr>
        <w:t xml:space="preserve">             propagace</w:t>
      </w:r>
      <w:r>
        <w:t xml:space="preserve">: kromě oficiálních plakátů (Filip Čejka) by se na propagaci akce mohli podílet studenti marketingu (I. Stružková). </w:t>
      </w:r>
    </w:p>
    <w:p w:rsidR="00917CC1" w:rsidRDefault="00FD64F0">
      <w:pPr>
        <w:spacing w:after="0"/>
        <w:ind w:left="643"/>
      </w:pPr>
      <w:r>
        <w:rPr>
          <w:b/>
        </w:rPr>
        <w:t xml:space="preserve">             zpětná vazba</w:t>
      </w:r>
      <w:r>
        <w:t>:  vytvoření sdíleného souboru všech písemnýc</w:t>
      </w:r>
      <w:r>
        <w:t>h hodnocení, která byla loni poskytnuta studentům (K. Panešová).</w:t>
      </w:r>
    </w:p>
    <w:p w:rsidR="00917CC1" w:rsidRDefault="00917CC1"/>
    <w:p w:rsidR="00917CC1" w:rsidRDefault="00FD64F0">
      <w:r>
        <w:t>Ad 5)</w:t>
      </w:r>
    </w:p>
    <w:p w:rsidR="00917CC1" w:rsidRDefault="00FD6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222222"/>
          <w:highlight w:val="white"/>
        </w:rPr>
        <w:t>Facebook</w:t>
      </w:r>
      <w:r>
        <w:rPr>
          <w:color w:val="222222"/>
          <w:highlight w:val="white"/>
        </w:rPr>
        <w:t xml:space="preserve">: rozpis příspěvků na FB stránku CJP </w:t>
      </w:r>
      <w:r>
        <w:rPr>
          <w:color w:val="222222"/>
        </w:rPr>
        <w:t>je ve sdílené složce</w:t>
      </w:r>
    </w:p>
    <w:p w:rsidR="00917CC1" w:rsidRDefault="00FD6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222222"/>
          <w:highlight w:val="white"/>
        </w:rPr>
        <w:t>Daňové prohlášení</w:t>
      </w:r>
      <w:r>
        <w:rPr>
          <w:color w:val="222222"/>
          <w:highlight w:val="white"/>
        </w:rPr>
        <w:t xml:space="preserve"> je třeba podepsat u paní Hájkové do 7. 2. (Případně lze požádat o vystavení potvrzení o zdanitelných příjmech, viz její mail ze 7. 12.)</w:t>
      </w:r>
      <w:r>
        <w:rPr>
          <w:color w:val="222222"/>
          <w:highlight w:val="white"/>
        </w:rPr>
        <w:t>.</w:t>
      </w:r>
    </w:p>
    <w:p w:rsidR="00917CC1" w:rsidRDefault="00FD64F0">
      <w:pPr>
        <w:jc w:val="right"/>
      </w:pPr>
      <w:r>
        <w:t>Zapsala: Kamila Panešová</w:t>
      </w:r>
    </w:p>
    <w:sectPr w:rsidR="00917CC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037"/>
    <w:multiLevelType w:val="multilevel"/>
    <w:tmpl w:val="8BE66E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1A0524"/>
    <w:multiLevelType w:val="multilevel"/>
    <w:tmpl w:val="E0886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C412F9"/>
    <w:multiLevelType w:val="multilevel"/>
    <w:tmpl w:val="F70C2B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172150"/>
    <w:multiLevelType w:val="multilevel"/>
    <w:tmpl w:val="830CDF1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7CC1"/>
    <w:rsid w:val="00917CC1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0A94"/>
  <w15:docId w15:val="{36E297A9-B9C2-45CD-B496-305DE34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obchod/baleni/125111?fbclid=IwAR1vxNHVOlqSVbAlV7oY_XPHxgZqHeW2YJUf76eOX490fQMNnUjvrPoITak" TargetMode="External"/><Relationship Id="rId5" Type="http://schemas.openxmlformats.org/officeDocument/2006/relationships/hyperlink" Target="https://fsv.cuni.cz/opatreni-dekanky-c-54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Poslušná</cp:lastModifiedBy>
  <cp:revision>2</cp:revision>
  <dcterms:created xsi:type="dcterms:W3CDTF">2019-01-16T10:45:00Z</dcterms:created>
  <dcterms:modified xsi:type="dcterms:W3CDTF">2019-01-16T10:52:00Z</dcterms:modified>
</cp:coreProperties>
</file>