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CF" w:rsidRDefault="005547CF">
      <w:r>
        <w:rPr>
          <w:rFonts w:eastAsia="Times New Roman"/>
          <w:noProof/>
          <w:lang w:val="en-GB" w:eastAsia="en-GB"/>
        </w:rPr>
        <w:drawing>
          <wp:inline distT="0" distB="0" distL="0" distR="0" wp14:anchorId="610B5620" wp14:editId="0AF3FA2C">
            <wp:extent cx="5352911" cy="1335996"/>
            <wp:effectExtent l="0" t="0" r="635" b="0"/>
            <wp:docPr id="7" name="7258853D-4639-494E-9B81-EDD2740B1C22" descr="cid:4FF3F7D1-6E30-49FF-894C-DCC758D0F705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58853D-4639-494E-9B81-EDD2740B1C22" descr="cid:4FF3F7D1-6E30-49FF-894C-DCC758D0F705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976" cy="133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CF" w:rsidRDefault="005547CF"/>
    <w:p w:rsidR="005547CF" w:rsidRDefault="005547CF"/>
    <w:tbl>
      <w:tblPr>
        <w:tblW w:w="907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659F2" w:rsidRPr="001D2215" w:rsidTr="000E5129">
        <w:trPr>
          <w:tblCellSpacing w:w="0" w:type="dxa"/>
          <w:jc w:val="center"/>
        </w:trPr>
        <w:tc>
          <w:tcPr>
            <w:tcW w:w="9072" w:type="dxa"/>
            <w:vAlign w:val="center"/>
            <w:hideMark/>
          </w:tcPr>
          <w:p w:rsidR="001659F2" w:rsidRPr="001659F2" w:rsidRDefault="001659F2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  <w:tr w:rsidR="001659F2" w:rsidTr="000E5129">
        <w:trPr>
          <w:tblCellSpacing w:w="0" w:type="dxa"/>
          <w:jc w:val="center"/>
        </w:trPr>
        <w:tc>
          <w:tcPr>
            <w:tcW w:w="9072" w:type="dxa"/>
            <w:shd w:val="clear" w:color="auto" w:fill="FFFFFF"/>
            <w:hideMark/>
          </w:tcPr>
          <w:p w:rsidR="001659F2" w:rsidRDefault="001659F2" w:rsidP="00A31396">
            <w:pPr>
              <w:rPr>
                <w:rFonts w:ascii="Verdana" w:hAnsi="Verdana"/>
                <w:color w:val="202020"/>
                <w:sz w:val="45"/>
                <w:szCs w:val="45"/>
                <w:lang w:eastAsia="en-US"/>
              </w:rPr>
            </w:pPr>
          </w:p>
        </w:tc>
      </w:tr>
      <w:tr w:rsidR="0056509B" w:rsidRPr="005547CF" w:rsidTr="000E5129">
        <w:trPr>
          <w:trHeight w:val="9918"/>
          <w:tblCellSpacing w:w="0" w:type="dxa"/>
          <w:jc w:val="center"/>
        </w:trPr>
        <w:tc>
          <w:tcPr>
            <w:tcW w:w="9072" w:type="dxa"/>
            <w:hideMark/>
          </w:tcPr>
          <w:p w:rsidR="00383386" w:rsidRPr="005547CF" w:rsidRDefault="00A31396">
            <w:pPr>
              <w:pStyle w:val="NormalWeb"/>
              <w:spacing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</w:pPr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>Dear Students,</w:t>
            </w:r>
          </w:p>
          <w:p w:rsidR="00FA427B" w:rsidRPr="005547CF" w:rsidRDefault="00E2473C" w:rsidP="00FA427B">
            <w:pPr>
              <w:pStyle w:val="NormalWeb"/>
              <w:spacing w:line="360" w:lineRule="auto"/>
              <w:rPr>
                <w:rFonts w:ascii="Trebuchet MS" w:hAnsi="Trebuchet MS"/>
                <w:b/>
                <w:color w:val="0F1A57"/>
                <w:sz w:val="18"/>
                <w:szCs w:val="18"/>
                <w:lang w:val="en-US" w:eastAsia="en-US"/>
              </w:rPr>
            </w:pPr>
            <w:r w:rsidRPr="005547CF">
              <w:rPr>
                <w:rFonts w:ascii="Trebuchet MS" w:hAnsi="Trebuchet MS"/>
                <w:b/>
                <w:color w:val="0F1A57"/>
                <w:sz w:val="18"/>
                <w:szCs w:val="18"/>
                <w:lang w:val="en-US" w:eastAsia="en-US"/>
              </w:rPr>
              <w:t>Want to take on a stimulating challenge and create Better Place</w:t>
            </w:r>
            <w:r w:rsidR="0015238C" w:rsidRPr="005547CF">
              <w:rPr>
                <w:rFonts w:ascii="Trebuchet MS" w:hAnsi="Trebuchet MS"/>
                <w:b/>
                <w:color w:val="0F1A57"/>
                <w:sz w:val="18"/>
                <w:szCs w:val="18"/>
                <w:lang w:val="en-US" w:eastAsia="en-US"/>
              </w:rPr>
              <w:t>s?</w:t>
            </w:r>
          </w:p>
          <w:p w:rsidR="000E5129" w:rsidRPr="005547CF" w:rsidRDefault="00FA427B">
            <w:pPr>
              <w:pStyle w:val="NormalWeb"/>
              <w:spacing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</w:pPr>
            <w:proofErr w:type="spellStart"/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>Unibail-Rodamco</w:t>
            </w:r>
            <w:proofErr w:type="spellEnd"/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>, the n°1 European listed commercial property company, is glad to announce the 4</w:t>
            </w:r>
            <w:r w:rsidRPr="005547CF">
              <w:rPr>
                <w:rFonts w:ascii="Trebuchet MS" w:hAnsi="Trebuchet MS"/>
                <w:color w:val="0F1A57"/>
                <w:sz w:val="18"/>
                <w:szCs w:val="18"/>
                <w:vertAlign w:val="superscript"/>
                <w:lang w:val="en-US" w:eastAsia="en-US"/>
              </w:rPr>
              <w:t>th</w:t>
            </w:r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 edition of </w:t>
            </w:r>
            <w:proofErr w:type="spellStart"/>
            <w:r w:rsidRPr="005547CF">
              <w:rPr>
                <w:rFonts w:ascii="Trebuchet MS" w:hAnsi="Trebuchet MS"/>
                <w:b/>
                <w:color w:val="0F1A57"/>
                <w:sz w:val="18"/>
                <w:szCs w:val="18"/>
                <w:lang w:val="en-US" w:eastAsia="en-US"/>
              </w:rPr>
              <w:t>URmall</w:t>
            </w:r>
            <w:proofErr w:type="spellEnd"/>
            <w:r w:rsidRPr="005547CF">
              <w:rPr>
                <w:rFonts w:ascii="Trebuchet MS" w:hAnsi="Trebuchet MS"/>
                <w:b/>
                <w:color w:val="0F1A57"/>
                <w:sz w:val="18"/>
                <w:szCs w:val="18"/>
                <w:lang w:val="en-US" w:eastAsia="en-US"/>
              </w:rPr>
              <w:t xml:space="preserve"> </w:t>
            </w:r>
            <w:hyperlink r:id="rId8" w:history="1">
              <w:r w:rsidR="005547CF">
                <w:rPr>
                  <w:rStyle w:val="Hyperlink"/>
                  <w:rFonts w:ascii="Trebuchet MS" w:hAnsi="Trebuchet MS"/>
                  <w:b/>
                  <w:color w:val="0F1A57"/>
                  <w:sz w:val="18"/>
                  <w:szCs w:val="18"/>
                  <w:u w:val="none"/>
                  <w:lang w:val="en-US" w:eastAsia="en-US"/>
                </w:rPr>
                <w:t>International B</w:t>
              </w:r>
              <w:r w:rsidRPr="005547CF">
                <w:rPr>
                  <w:rStyle w:val="Hyperlink"/>
                  <w:rFonts w:ascii="Trebuchet MS" w:hAnsi="Trebuchet MS"/>
                  <w:b/>
                  <w:color w:val="0F1A57"/>
                  <w:sz w:val="18"/>
                  <w:szCs w:val="18"/>
                  <w:u w:val="none"/>
                  <w:lang w:val="en-US" w:eastAsia="en-US"/>
                </w:rPr>
                <w:t xml:space="preserve">usiness </w:t>
              </w:r>
              <w:r w:rsidR="005547CF">
                <w:rPr>
                  <w:rStyle w:val="Hyperlink"/>
                  <w:rFonts w:ascii="Trebuchet MS" w:hAnsi="Trebuchet MS"/>
                  <w:b/>
                  <w:color w:val="0F1A57"/>
                  <w:sz w:val="18"/>
                  <w:szCs w:val="18"/>
                  <w:u w:val="none"/>
                  <w:lang w:val="en-US" w:eastAsia="en-US"/>
                </w:rPr>
                <w:t>G</w:t>
              </w:r>
              <w:r w:rsidRPr="005547CF">
                <w:rPr>
                  <w:rStyle w:val="Hyperlink"/>
                  <w:rFonts w:ascii="Trebuchet MS" w:hAnsi="Trebuchet MS"/>
                  <w:b/>
                  <w:color w:val="0F1A57"/>
                  <w:sz w:val="18"/>
                  <w:szCs w:val="18"/>
                  <w:u w:val="none"/>
                  <w:lang w:val="en-US" w:eastAsia="en-US"/>
                </w:rPr>
                <w:t>ame</w:t>
              </w:r>
            </w:hyperlink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. The </w:t>
            </w:r>
            <w:proofErr w:type="spellStart"/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>URmall</w:t>
            </w:r>
            <w:proofErr w:type="spellEnd"/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 Business Game gives you the unique possibility to sho</w:t>
            </w:r>
            <w:r w:rsidR="00110BBE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>w your skillset by working on a</w:t>
            </w:r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 challenging project to transform Shopping </w:t>
            </w:r>
            <w:proofErr w:type="spellStart"/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>Centres</w:t>
            </w:r>
            <w:proofErr w:type="spellEnd"/>
            <w:r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 into Better Places.</w:t>
            </w:r>
          </w:p>
          <w:p w:rsidR="00EC04AA" w:rsidRDefault="00EC04AA" w:rsidP="00EC04A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 xml:space="preserve">Work with start-ups and our managers to transform shopping </w:t>
            </w:r>
            <w:proofErr w:type="spellStart"/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>centres</w:t>
            </w:r>
            <w:proofErr w:type="spellEnd"/>
          </w:p>
          <w:p w:rsidR="00EC04AA" w:rsidRDefault="00EC04AA" w:rsidP="00EC04A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 xml:space="preserve">Meet people from top European schools and work on a strategic project </w:t>
            </w:r>
          </w:p>
          <w:p w:rsidR="00EC04AA" w:rsidRDefault="00064261" w:rsidP="00EC04A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>Experience our culture and</w:t>
            </w:r>
            <w:r w:rsidR="00EC04AA"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 xml:space="preserve"> discover our jobs </w:t>
            </w: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>and people</w:t>
            </w:r>
          </w:p>
          <w:p w:rsidR="00EC04AA" w:rsidRDefault="00EC04AA" w:rsidP="00EC04A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>Attend a 2-day European final in Paris</w:t>
            </w:r>
          </w:p>
          <w:p w:rsidR="00EC04AA" w:rsidRDefault="00EC04AA" w:rsidP="00EC04A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 xml:space="preserve">Present your project to the CEO and Management Board members of </w:t>
            </w:r>
            <w:proofErr w:type="spellStart"/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>Unibail-Rodamco</w:t>
            </w:r>
            <w:proofErr w:type="spellEnd"/>
          </w:p>
          <w:p w:rsidR="00EC04AA" w:rsidRDefault="00EC04AA" w:rsidP="00EC04A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 xml:space="preserve">Be fast-tracked into our European Graduate </w:t>
            </w:r>
            <w:proofErr w:type="spellStart"/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>Programme</w:t>
            </w:r>
            <w:proofErr w:type="spellEnd"/>
          </w:p>
          <w:p w:rsidR="000E5129" w:rsidRPr="00EC04AA" w:rsidRDefault="00EC04AA" w:rsidP="00EC04A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>Win valuable and exciting rewards</w:t>
            </w:r>
          </w:p>
          <w:p w:rsidR="00064261" w:rsidRDefault="00064261" w:rsidP="00EC04AA">
            <w:pPr>
              <w:pStyle w:val="NormalWeb"/>
              <w:spacing w:after="0" w:afterAutospacing="0"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Want to know what it looks like? </w:t>
            </w:r>
            <w:hyperlink r:id="rId9" w:history="1">
              <w:r w:rsidRPr="00064261">
                <w:rPr>
                  <w:rStyle w:val="Hyperlink"/>
                  <w:rFonts w:ascii="Trebuchet MS" w:hAnsi="Trebuchet MS"/>
                  <w:sz w:val="18"/>
                  <w:szCs w:val="18"/>
                  <w:lang w:val="en-US" w:eastAsia="en-US"/>
                </w:rPr>
                <w:t>Watch the teaser video</w:t>
              </w:r>
            </w:hyperlink>
          </w:p>
          <w:p w:rsidR="00EC04AA" w:rsidRPr="00064261" w:rsidRDefault="00EC04AA" w:rsidP="00EC04AA">
            <w:pPr>
              <w:pStyle w:val="NormalWeb"/>
              <w:spacing w:after="0" w:afterAutospacing="0" w:line="360" w:lineRule="auto"/>
              <w:rPr>
                <w:rStyle w:val="Hyperlink"/>
                <w:rFonts w:ascii="Trebuchet MS" w:hAnsi="Trebuchet MS"/>
                <w:color w:val="0F1A57"/>
                <w:sz w:val="18"/>
                <w:szCs w:val="18"/>
                <w:u w:val="none"/>
                <w:lang w:val="en-US" w:eastAsia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To know more about </w:t>
            </w:r>
            <w:proofErr w:type="spellStart"/>
            <w:r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>URmall</w:t>
            </w:r>
            <w:proofErr w:type="spellEnd"/>
            <w:r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 and</w:t>
            </w:r>
            <w:r w:rsidR="00064261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 apply, </w:t>
            </w:r>
            <w:hyperlink r:id="rId10" w:history="1">
              <w:r w:rsidR="00064261" w:rsidRPr="00064261">
                <w:rPr>
                  <w:rStyle w:val="Hyperlink"/>
                  <w:rFonts w:ascii="Trebuchet MS" w:hAnsi="Trebuchet MS"/>
                  <w:sz w:val="18"/>
                  <w:szCs w:val="18"/>
                  <w:lang w:val="en-US" w:eastAsia="en-US"/>
                </w:rPr>
                <w:t>check out our website</w:t>
              </w:r>
            </w:hyperlink>
            <w:r w:rsidR="00006EFA">
              <w:rPr>
                <w:rStyle w:val="Hyperlink"/>
                <w:rFonts w:ascii="Trebuchet MS" w:hAnsi="Trebuchet MS"/>
                <w:sz w:val="18"/>
                <w:szCs w:val="18"/>
                <w:u w:val="none"/>
                <w:lang w:val="en-US" w:eastAsia="en-US"/>
              </w:rPr>
              <w:t>.</w:t>
            </w:r>
            <w:r w:rsidR="00064261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 </w:t>
            </w:r>
          </w:p>
          <w:p w:rsidR="005547CF" w:rsidRPr="00EC04AA" w:rsidRDefault="00EC04AA" w:rsidP="00064261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/>
                <w:color w:val="0000FF"/>
                <w:sz w:val="18"/>
                <w:szCs w:val="18"/>
                <w:u w:val="single"/>
                <w:lang w:val="en-US" w:eastAsia="en-US"/>
              </w:rPr>
            </w:pPr>
            <w:r w:rsidRPr="00EC04AA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>Make sure to upload</w:t>
            </w:r>
            <w:r w:rsidR="005547CF"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 your English CV </w:t>
            </w:r>
            <w:r w:rsidR="003E05FF">
              <w:rPr>
                <w:rFonts w:ascii="Trebuchet MS" w:hAnsi="Trebuchet MS"/>
                <w:color w:val="0F1A57"/>
                <w:sz w:val="18"/>
                <w:szCs w:val="18"/>
                <w:u w:val="single"/>
                <w:lang w:val="en-US" w:eastAsia="en-US"/>
              </w:rPr>
              <w:t>before 5 November</w:t>
            </w:r>
            <w:bookmarkStart w:id="0" w:name="_GoBack"/>
            <w:bookmarkEnd w:id="0"/>
            <w:r w:rsidR="005547CF" w:rsidRPr="00064261">
              <w:rPr>
                <w:rFonts w:ascii="Trebuchet MS" w:hAnsi="Trebuchet MS"/>
                <w:color w:val="0F1A57"/>
                <w:sz w:val="18"/>
                <w:szCs w:val="18"/>
                <w:u w:val="single"/>
                <w:lang w:val="en-US" w:eastAsia="en-US"/>
              </w:rPr>
              <w:t xml:space="preserve"> 11.59PM</w:t>
            </w:r>
            <w:r w:rsidR="005547CF"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. You will be </w:t>
            </w:r>
            <w:r w:rsid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>informed</w:t>
            </w:r>
            <w:r w:rsidR="005547CF" w:rsidRPr="005547CF">
              <w:rPr>
                <w:rFonts w:ascii="Trebuchet MS" w:hAnsi="Trebuchet MS"/>
                <w:color w:val="0F1A57"/>
                <w:sz w:val="18"/>
                <w:szCs w:val="18"/>
                <w:lang w:val="en-US" w:eastAsia="en-US"/>
              </w:rPr>
              <w:t xml:space="preserve"> once the deadline is over, to let you know if you made it to the next stage.</w:t>
            </w:r>
          </w:p>
          <w:p w:rsidR="00064261" w:rsidRDefault="00064261" w:rsidP="005547CF">
            <w:pPr>
              <w:spacing w:before="100" w:beforeAutospacing="1" w:after="100" w:afterAutospacing="1" w:line="360" w:lineRule="auto"/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 xml:space="preserve">Looking forward to meet you in </w:t>
            </w:r>
            <w:r w:rsidR="00DF586D"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>Prague and Paris</w:t>
            </w:r>
            <w:r>
              <w:rPr>
                <w:rFonts w:ascii="Trebuchet MS" w:hAnsi="Trebuchet MS"/>
                <w:color w:val="0F1A57"/>
                <w:sz w:val="18"/>
                <w:szCs w:val="18"/>
                <w:lang w:val="en-US"/>
              </w:rPr>
              <w:t xml:space="preserve">! </w:t>
            </w:r>
          </w:p>
          <w:p w:rsidR="005547CF" w:rsidRPr="005547CF" w:rsidRDefault="005547CF" w:rsidP="005547CF">
            <w:pPr>
              <w:spacing w:before="100" w:beforeAutospacing="1" w:after="100" w:afterAutospacing="1" w:line="360" w:lineRule="auto"/>
              <w:rPr>
                <w:rFonts w:ascii="Trebuchet MS" w:hAnsi="Trebuchet MS"/>
                <w:i/>
                <w:color w:val="0F1A57"/>
                <w:sz w:val="18"/>
                <w:szCs w:val="18"/>
                <w:lang w:val="en-US"/>
              </w:rPr>
            </w:pPr>
          </w:p>
          <w:p w:rsidR="005547CF" w:rsidRPr="005547CF" w:rsidRDefault="005547CF" w:rsidP="005547CF">
            <w:pPr>
              <w:spacing w:before="100" w:beforeAutospacing="1" w:after="100" w:afterAutospacing="1" w:line="360" w:lineRule="auto"/>
              <w:rPr>
                <w:rFonts w:ascii="Trebuchet MS" w:hAnsi="Trebuchet MS"/>
                <w:i/>
                <w:color w:val="0F1A57"/>
                <w:sz w:val="18"/>
                <w:szCs w:val="18"/>
                <w:lang w:val="en-US"/>
              </w:rPr>
            </w:pPr>
          </w:p>
          <w:p w:rsidR="0056509B" w:rsidRPr="005547CF" w:rsidRDefault="005547CF">
            <w:pPr>
              <w:pStyle w:val="NormalWeb"/>
              <w:spacing w:before="0" w:beforeAutospacing="0" w:after="0" w:afterAutospacing="0" w:line="360" w:lineRule="auto"/>
              <w:rPr>
                <w:rFonts w:ascii="Trebuchet MS" w:hAnsi="Trebuchet MS"/>
                <w:i/>
                <w:color w:val="0F1A57"/>
                <w:sz w:val="18"/>
                <w:szCs w:val="18"/>
                <w:lang w:val="en-US" w:eastAsia="en-US"/>
              </w:rPr>
            </w:pPr>
            <w:r w:rsidRPr="005547CF">
              <w:rPr>
                <w:rFonts w:ascii="Trebuchet MS" w:hAnsi="Trebuchet MS"/>
                <w:i/>
                <w:noProof/>
                <w:color w:val="0F1A57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4CD116B7" wp14:editId="0C61552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-965835</wp:posOffset>
                  </wp:positionV>
                  <wp:extent cx="2315210" cy="774065"/>
                  <wp:effectExtent l="0" t="0" r="8890" b="6985"/>
                  <wp:wrapThrough wrapText="bothSides">
                    <wp:wrapPolygon edited="0">
                      <wp:start x="0" y="0"/>
                      <wp:lineTo x="0" y="21263"/>
                      <wp:lineTo x="21505" y="21263"/>
                      <wp:lineTo x="21505" y="0"/>
                      <wp:lineTo x="0" y="0"/>
                    </wp:wrapPolygon>
                  </wp:wrapThrough>
                  <wp:docPr id="1" name="Image 8" descr="https://gallery.mailchimp.com/a4ef16fe0381dc9eff8d116d5/images/f9b74d21-7d77-4082-b8d9-306a032743b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gallery.mailchimp.com/a4ef16fe0381dc9eff8d116d5/images/f9b74d21-7d77-4082-b8d9-306a032743b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1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509B" w:rsidRPr="00006EFA" w:rsidRDefault="0056509B" w:rsidP="00A31396">
            <w:pPr>
              <w:pStyle w:val="NormalWeb"/>
              <w:spacing w:line="360" w:lineRule="auto"/>
              <w:rPr>
                <w:rFonts w:ascii="Trebuchet MS" w:hAnsi="Trebuchet MS"/>
                <w:b/>
                <w:i/>
                <w:color w:val="0F1A57"/>
                <w:sz w:val="18"/>
                <w:szCs w:val="18"/>
                <w:lang w:val="en-US" w:eastAsia="en-US"/>
              </w:rPr>
            </w:pPr>
            <w:r w:rsidRPr="005547CF">
              <w:rPr>
                <w:rFonts w:ascii="Trebuchet MS" w:hAnsi="Trebuchet MS"/>
                <w:b/>
                <w:i/>
                <w:color w:val="0F1A57"/>
                <w:sz w:val="18"/>
                <w:szCs w:val="18"/>
                <w:lang w:val="en-US" w:eastAsia="en-US"/>
              </w:rPr>
              <w:br/>
            </w:r>
          </w:p>
        </w:tc>
      </w:tr>
      <w:tr w:rsidR="001659F2" w:rsidRPr="001D2215" w:rsidTr="000E5129">
        <w:trPr>
          <w:tblCellSpacing w:w="0" w:type="dxa"/>
          <w:jc w:val="center"/>
        </w:trPr>
        <w:tc>
          <w:tcPr>
            <w:tcW w:w="9072" w:type="dxa"/>
            <w:vAlign w:val="center"/>
            <w:hideMark/>
          </w:tcPr>
          <w:p w:rsidR="001659F2" w:rsidRPr="001659F2" w:rsidRDefault="001659F2">
            <w:pPr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D73E94" w:rsidRPr="001659F2" w:rsidRDefault="00D73E94">
      <w:pPr>
        <w:rPr>
          <w:lang w:val="en-US"/>
        </w:rPr>
      </w:pPr>
    </w:p>
    <w:sectPr w:rsidR="00D73E94" w:rsidRPr="0016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9E1"/>
    <w:multiLevelType w:val="hybridMultilevel"/>
    <w:tmpl w:val="4C66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9609A"/>
    <w:multiLevelType w:val="multilevel"/>
    <w:tmpl w:val="5ED8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C05EF"/>
    <w:multiLevelType w:val="hybridMultilevel"/>
    <w:tmpl w:val="D55A6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E76F1"/>
    <w:multiLevelType w:val="multilevel"/>
    <w:tmpl w:val="AF0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F2"/>
    <w:rsid w:val="00006EFA"/>
    <w:rsid w:val="00064261"/>
    <w:rsid w:val="000E5129"/>
    <w:rsid w:val="00110BBE"/>
    <w:rsid w:val="0015238C"/>
    <w:rsid w:val="001659F2"/>
    <w:rsid w:val="001D2215"/>
    <w:rsid w:val="00383386"/>
    <w:rsid w:val="003E05FF"/>
    <w:rsid w:val="00417D71"/>
    <w:rsid w:val="005547CF"/>
    <w:rsid w:val="005608DC"/>
    <w:rsid w:val="0056509B"/>
    <w:rsid w:val="005B16D6"/>
    <w:rsid w:val="006117A0"/>
    <w:rsid w:val="0072739C"/>
    <w:rsid w:val="007F3E02"/>
    <w:rsid w:val="008740C6"/>
    <w:rsid w:val="00994949"/>
    <w:rsid w:val="00A31396"/>
    <w:rsid w:val="00A73419"/>
    <w:rsid w:val="00BB0A57"/>
    <w:rsid w:val="00CD7347"/>
    <w:rsid w:val="00CF44AF"/>
    <w:rsid w:val="00CF69E6"/>
    <w:rsid w:val="00D1642E"/>
    <w:rsid w:val="00D16A87"/>
    <w:rsid w:val="00D73E94"/>
    <w:rsid w:val="00DA0ED4"/>
    <w:rsid w:val="00DF586D"/>
    <w:rsid w:val="00E2473C"/>
    <w:rsid w:val="00E8072B"/>
    <w:rsid w:val="00EA5D99"/>
    <w:rsid w:val="00EC04AA"/>
    <w:rsid w:val="00FA427B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E66D8-6039-47F0-8768-6F5B47D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F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59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59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65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F2"/>
    <w:rPr>
      <w:rFonts w:ascii="Tahoma" w:hAnsi="Tahoma" w:cs="Tahoma"/>
      <w:sz w:val="16"/>
      <w:szCs w:val="16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F44AF"/>
    <w:rPr>
      <w:color w:val="800080" w:themeColor="followedHyperlink"/>
      <w:u w:val="single"/>
    </w:rPr>
  </w:style>
  <w:style w:type="character" w:customStyle="1" w:styleId="ember-view">
    <w:name w:val="ember-view"/>
    <w:basedOn w:val="DefaultParagraphFont"/>
    <w:rsid w:val="000E5129"/>
  </w:style>
  <w:style w:type="paragraph" w:styleId="ListParagraph">
    <w:name w:val="List Paragraph"/>
    <w:basedOn w:val="Normal"/>
    <w:uiPriority w:val="34"/>
    <w:qFormat/>
    <w:rsid w:val="005547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71"/>
    <w:rPr>
      <w:rFonts w:ascii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71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HR\SHARED\UrMall\URMALL%202016\Communication%20kit\urMall_Flyers_BA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4FF3F7D1-6E30-49FF-894C-DCC758D0F705@hom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unibailrodamco.wd3.myworkdayjobs.com/en-US/ur_career_site/job/URmall-Business-Game_JBR_000002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H4DEDrPgx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CF07-3686-463E-9A50-7A336D7E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Unibail-Rodamco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Unibail-Rodamco</dc:creator>
  <cp:lastModifiedBy>Mikayel Harutyunyan</cp:lastModifiedBy>
  <cp:revision>2</cp:revision>
  <dcterms:created xsi:type="dcterms:W3CDTF">2017-10-25T11:15:00Z</dcterms:created>
  <dcterms:modified xsi:type="dcterms:W3CDTF">2017-10-25T11:15:00Z</dcterms:modified>
</cp:coreProperties>
</file>