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E36" w:rsidRDefault="003D098A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Terénní sociální pracovník/pracovnice pro osoby bez domova</w:t>
      </w:r>
    </w:p>
    <w:p w:rsidR="00020E36" w:rsidRDefault="003D098A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Maltézská pomoc vyhlašuje výběrové řízení na pozici: terénní sociální pracovník/pracovnice terénního programu pro osoby bez domova.</w:t>
      </w:r>
    </w:p>
    <w:p w:rsidR="00020E36" w:rsidRDefault="003D098A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Hledáme sociálního pracovníka s profesionálním a lidským p</w:t>
      </w:r>
      <w:r w:rsidR="00C0693B">
        <w:rPr>
          <w:color w:val="000000"/>
          <w:sz w:val="24"/>
          <w:szCs w:val="24"/>
        </w:rPr>
        <w:t>řístupem, jenž je orientován na </w:t>
      </w:r>
      <w:r>
        <w:rPr>
          <w:color w:val="000000"/>
          <w:sz w:val="24"/>
          <w:szCs w:val="24"/>
        </w:rPr>
        <w:t xml:space="preserve">klienta, respektuje jeho specifika a zároveň </w:t>
      </w:r>
      <w:r>
        <w:rPr>
          <w:sz w:val="24"/>
          <w:szCs w:val="24"/>
        </w:rPr>
        <w:t>je schopen udržet</w:t>
      </w:r>
      <w:r>
        <w:rPr>
          <w:color w:val="000000"/>
          <w:sz w:val="24"/>
          <w:szCs w:val="24"/>
        </w:rPr>
        <w:t xml:space="preserve"> profesní hranice vztahu pracovník – klient. Jedná se o odpově</w:t>
      </w:r>
      <w:r>
        <w:rPr>
          <w:sz w:val="24"/>
          <w:szCs w:val="24"/>
        </w:rPr>
        <w:t>dnou, ale i potřebnou a smysluplnou práci.</w:t>
      </w:r>
    </w:p>
    <w:p w:rsidR="00020E36" w:rsidRDefault="00020E36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color w:val="000000"/>
          <w:sz w:val="24"/>
          <w:szCs w:val="24"/>
        </w:rPr>
      </w:pPr>
    </w:p>
    <w:p w:rsidR="00020E36" w:rsidRDefault="003D098A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Požadujeme</w:t>
      </w:r>
      <w:r>
        <w:rPr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br/>
        <w:t>* zdravý pro-klientský přístup</w:t>
      </w:r>
      <w:r>
        <w:rPr>
          <w:color w:val="000000"/>
          <w:sz w:val="24"/>
          <w:szCs w:val="24"/>
        </w:rPr>
        <w:br/>
        <w:t>* pochopení pro specifika sociálně vyloučených lidí</w:t>
      </w:r>
      <w:r>
        <w:rPr>
          <w:color w:val="000000"/>
          <w:sz w:val="24"/>
          <w:szCs w:val="24"/>
        </w:rPr>
        <w:br/>
        <w:t xml:space="preserve">* znalost problematiky bezdomovectví </w:t>
      </w:r>
      <w:r>
        <w:rPr>
          <w:color w:val="000000"/>
          <w:sz w:val="24"/>
          <w:szCs w:val="24"/>
        </w:rPr>
        <w:br/>
        <w:t>* zodpovědno</w:t>
      </w:r>
      <w:r>
        <w:rPr>
          <w:sz w:val="24"/>
          <w:szCs w:val="24"/>
        </w:rPr>
        <w:t>st a spolehlivost</w:t>
      </w:r>
      <w:r>
        <w:rPr>
          <w:color w:val="000000"/>
          <w:sz w:val="24"/>
          <w:szCs w:val="24"/>
        </w:rPr>
        <w:br/>
        <w:t>* psychick</w:t>
      </w:r>
      <w:r>
        <w:rPr>
          <w:sz w:val="24"/>
          <w:szCs w:val="24"/>
        </w:rPr>
        <w:t>ou</w:t>
      </w:r>
      <w:r>
        <w:rPr>
          <w:color w:val="000000"/>
          <w:sz w:val="24"/>
          <w:szCs w:val="24"/>
        </w:rPr>
        <w:t xml:space="preserve"> odolnost a vyzrálost </w:t>
      </w:r>
      <w:r>
        <w:rPr>
          <w:color w:val="000000"/>
          <w:sz w:val="24"/>
          <w:szCs w:val="24"/>
        </w:rPr>
        <w:br/>
        <w:t xml:space="preserve">* </w:t>
      </w:r>
      <w:r w:rsidRPr="00497F7C">
        <w:rPr>
          <w:color w:val="000000"/>
          <w:sz w:val="24"/>
          <w:szCs w:val="24"/>
        </w:rPr>
        <w:t>vzdělání VOŠ/VŠ - sociálního zaměření</w:t>
      </w:r>
    </w:p>
    <w:p w:rsidR="00020E36" w:rsidRDefault="00020E36">
      <w:pPr>
        <w:widowControl w:val="0"/>
        <w:spacing w:before="100" w:after="100" w:line="240" w:lineRule="auto"/>
        <w:rPr>
          <w:b/>
          <w:sz w:val="24"/>
          <w:szCs w:val="24"/>
        </w:rPr>
      </w:pPr>
    </w:p>
    <w:p w:rsidR="00020E36" w:rsidRDefault="003D098A">
      <w:pPr>
        <w:widowControl w:val="0"/>
        <w:spacing w:before="100" w:after="100" w:line="240" w:lineRule="auto"/>
        <w:rPr>
          <w:sz w:val="24"/>
          <w:szCs w:val="24"/>
        </w:rPr>
      </w:pPr>
      <w:r>
        <w:rPr>
          <w:b/>
          <w:sz w:val="24"/>
          <w:szCs w:val="24"/>
        </w:rPr>
        <w:t>Nabízíme: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* práci na plný úvazek</w:t>
      </w:r>
      <w:r>
        <w:rPr>
          <w:sz w:val="24"/>
          <w:szCs w:val="24"/>
        </w:rPr>
        <w:br/>
        <w:t xml:space="preserve">* dobré platové ohodnocení </w:t>
      </w:r>
      <w:r w:rsidRPr="00FC2CCF">
        <w:t>(</w:t>
      </w:r>
      <w:r w:rsidRPr="00FC2CCF">
        <w:rPr>
          <w:b/>
        </w:rPr>
        <w:t>25 000 Kč</w:t>
      </w:r>
      <w:r w:rsidR="00FC2CCF" w:rsidRPr="00FC2CCF">
        <w:rPr>
          <w:b/>
        </w:rPr>
        <w:t xml:space="preserve"> hrubá m</w:t>
      </w:r>
      <w:r w:rsidR="0017693A">
        <w:rPr>
          <w:b/>
        </w:rPr>
        <w:t>zda, odměny + po zapracování os</w:t>
      </w:r>
      <w:r w:rsidR="00C0693B">
        <w:rPr>
          <w:b/>
        </w:rPr>
        <w:t>. </w:t>
      </w:r>
      <w:proofErr w:type="gramStart"/>
      <w:r w:rsidR="00FC2CCF" w:rsidRPr="00FC2CCF">
        <w:rPr>
          <w:b/>
        </w:rPr>
        <w:t>ohodnocení</w:t>
      </w:r>
      <w:proofErr w:type="gramEnd"/>
      <w:r w:rsidRPr="00FC2CCF">
        <w:t>)</w:t>
      </w:r>
      <w:r>
        <w:rPr>
          <w:sz w:val="24"/>
          <w:szCs w:val="24"/>
        </w:rPr>
        <w:br/>
        <w:t>* týden dov</w:t>
      </w:r>
      <w:r w:rsidR="00C0693B">
        <w:rPr>
          <w:sz w:val="24"/>
          <w:szCs w:val="24"/>
        </w:rPr>
        <w:t xml:space="preserve">olené navíc </w:t>
      </w:r>
      <w:r w:rsidR="00C0693B">
        <w:rPr>
          <w:sz w:val="24"/>
          <w:szCs w:val="24"/>
        </w:rPr>
        <w:br/>
        <w:t>* služební telefon</w:t>
      </w:r>
      <w:r>
        <w:rPr>
          <w:sz w:val="24"/>
          <w:szCs w:val="24"/>
        </w:rPr>
        <w:br/>
        <w:t xml:space="preserve">* </w:t>
      </w:r>
      <w:r w:rsidR="0017693A">
        <w:rPr>
          <w:sz w:val="24"/>
          <w:szCs w:val="24"/>
        </w:rPr>
        <w:t xml:space="preserve">pravidelné </w:t>
      </w:r>
      <w:r>
        <w:rPr>
          <w:sz w:val="24"/>
          <w:szCs w:val="24"/>
        </w:rPr>
        <w:t>odměny</w:t>
      </w:r>
      <w:bookmarkStart w:id="0" w:name="_GoBack"/>
      <w:bookmarkEnd w:id="0"/>
    </w:p>
    <w:p w:rsidR="00020E36" w:rsidRDefault="00020E36">
      <w:pPr>
        <w:widowControl w:val="0"/>
        <w:spacing w:before="100" w:after="100" w:line="240" w:lineRule="auto"/>
        <w:rPr>
          <w:sz w:val="24"/>
          <w:szCs w:val="24"/>
        </w:rPr>
      </w:pPr>
    </w:p>
    <w:p w:rsidR="00020E36" w:rsidRDefault="003D098A">
      <w:pPr>
        <w:widowControl w:val="0"/>
        <w:spacing w:before="100" w:after="100" w:line="240" w:lineRule="auto"/>
        <w:rPr>
          <w:sz w:val="24"/>
          <w:szCs w:val="24"/>
        </w:rPr>
      </w:pPr>
      <w:r>
        <w:rPr>
          <w:sz w:val="24"/>
          <w:szCs w:val="24"/>
        </w:rPr>
        <w:t>Nabízíme pomocnou ruku lidem bez domova, kteří žijí v provizorních přístřešcích, nevyužívají žádné ambulantní či pobytové služby, nekomunikují s úřady, nemají vyřízeny základní dávky. Naším cílem je postupně zlepšit jejich sociální situaci prostřednictvím individuální terénní sociální práce.</w:t>
      </w:r>
    </w:p>
    <w:p w:rsidR="00020E36" w:rsidRDefault="003D098A">
      <w:pPr>
        <w:widowControl w:val="0"/>
        <w:spacing w:before="100" w:after="10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Náplní práce je:</w:t>
      </w:r>
    </w:p>
    <w:p w:rsidR="00020E36" w:rsidRDefault="003D098A">
      <w:pPr>
        <w:widowControl w:val="0"/>
        <w:spacing w:before="100" w:after="100" w:line="240" w:lineRule="auto"/>
        <w:rPr>
          <w:sz w:val="24"/>
          <w:szCs w:val="24"/>
        </w:rPr>
      </w:pPr>
      <w:r>
        <w:rPr>
          <w:sz w:val="24"/>
          <w:szCs w:val="24"/>
        </w:rPr>
        <w:t>* oslovení klienta a zmapování situace, v níž se nachází</w:t>
      </w:r>
      <w:r>
        <w:rPr>
          <w:sz w:val="24"/>
          <w:szCs w:val="24"/>
        </w:rPr>
        <w:br/>
        <w:t>* udržení kontaktu s klientem</w:t>
      </w:r>
      <w:r>
        <w:rPr>
          <w:sz w:val="24"/>
          <w:szCs w:val="24"/>
        </w:rPr>
        <w:br/>
        <w:t>* komunikace s klientem a hledání řešení jeho situace</w:t>
      </w:r>
      <w:r>
        <w:rPr>
          <w:sz w:val="24"/>
          <w:szCs w:val="24"/>
        </w:rPr>
        <w:br/>
        <w:t>* pomoc při komunikaci s úřady</w:t>
      </w:r>
      <w:r>
        <w:rPr>
          <w:sz w:val="24"/>
          <w:szCs w:val="24"/>
        </w:rPr>
        <w:br/>
        <w:t>* administrativní činnost</w:t>
      </w:r>
    </w:p>
    <w:p w:rsidR="00020E36" w:rsidRDefault="003D098A">
      <w:pPr>
        <w:widowControl w:val="0"/>
        <w:spacing w:before="100" w:after="100" w:line="240" w:lineRule="auto"/>
        <w:rPr>
          <w:sz w:val="24"/>
          <w:szCs w:val="24"/>
        </w:rPr>
      </w:pPr>
      <w:r>
        <w:rPr>
          <w:sz w:val="24"/>
          <w:szCs w:val="24"/>
        </w:rPr>
        <w:t>Terénní pracovník má k dispozici zázemí kanceláře ve Vršovicích.</w:t>
      </w:r>
    </w:p>
    <w:p w:rsidR="00020E36" w:rsidRDefault="00020E36">
      <w:pPr>
        <w:widowControl w:val="0"/>
        <w:spacing w:before="100" w:after="100" w:line="240" w:lineRule="auto"/>
        <w:rPr>
          <w:sz w:val="24"/>
          <w:szCs w:val="24"/>
        </w:rPr>
      </w:pPr>
    </w:p>
    <w:p w:rsidR="00020E36" w:rsidRDefault="003D098A">
      <w:pPr>
        <w:widowControl w:val="0"/>
        <w:spacing w:before="100" w:after="100" w:line="240" w:lineRule="auto"/>
        <w:rPr>
          <w:sz w:val="24"/>
          <w:szCs w:val="24"/>
        </w:rPr>
      </w:pPr>
      <w:r>
        <w:rPr>
          <w:sz w:val="24"/>
          <w:szCs w:val="24"/>
        </w:rPr>
        <w:t>Nástup OKAMŽITĚ.</w:t>
      </w:r>
      <w:r>
        <w:rPr>
          <w:sz w:val="24"/>
          <w:szCs w:val="24"/>
        </w:rPr>
        <w:br/>
        <w:t>Motivační dopis a životopis zasílejte na uvedený kontaktní email. Výběrové řízení bude dvoukolové.</w:t>
      </w:r>
    </w:p>
    <w:p w:rsidR="00020E36" w:rsidRDefault="003D098A">
      <w:pPr>
        <w:widowControl w:val="0"/>
        <w:spacing w:before="100" w:after="100" w:line="240" w:lineRule="auto"/>
        <w:rPr>
          <w:sz w:val="24"/>
          <w:szCs w:val="24"/>
        </w:rPr>
      </w:pPr>
      <w:r>
        <w:rPr>
          <w:sz w:val="24"/>
          <w:szCs w:val="24"/>
        </w:rPr>
        <w:br/>
        <w:t>Pracoviště: Slovinská 597/10, Praha – Vršovice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 xml:space="preserve">Kontakt: </w:t>
      </w:r>
      <w:r>
        <w:rPr>
          <w:sz w:val="24"/>
          <w:szCs w:val="24"/>
        </w:rPr>
        <w:t xml:space="preserve">Mgr. Radka </w:t>
      </w:r>
      <w:proofErr w:type="spellStart"/>
      <w:r>
        <w:rPr>
          <w:sz w:val="24"/>
          <w:szCs w:val="24"/>
        </w:rPr>
        <w:t>Vališková</w:t>
      </w:r>
      <w:proofErr w:type="spellEnd"/>
      <w:r>
        <w:rPr>
          <w:sz w:val="24"/>
          <w:szCs w:val="24"/>
        </w:rPr>
        <w:t>, radka.valiskova@maltezskapomoc.cz</w:t>
      </w:r>
    </w:p>
    <w:p w:rsidR="00020E36" w:rsidRDefault="00020E36">
      <w:pPr>
        <w:spacing w:line="240" w:lineRule="auto"/>
      </w:pPr>
    </w:p>
    <w:sectPr w:rsidR="00020E36">
      <w:headerReference w:type="default" r:id="rId7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A2F" w:rsidRDefault="00DB6A2F">
      <w:pPr>
        <w:spacing w:line="240" w:lineRule="auto"/>
      </w:pPr>
      <w:r>
        <w:separator/>
      </w:r>
    </w:p>
  </w:endnote>
  <w:endnote w:type="continuationSeparator" w:id="0">
    <w:p w:rsidR="00DB6A2F" w:rsidRDefault="00DB6A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A2F" w:rsidRDefault="00DB6A2F">
      <w:pPr>
        <w:spacing w:line="240" w:lineRule="auto"/>
      </w:pPr>
      <w:r>
        <w:separator/>
      </w:r>
    </w:p>
  </w:footnote>
  <w:footnote w:type="continuationSeparator" w:id="0">
    <w:p w:rsidR="00DB6A2F" w:rsidRDefault="00DB6A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E36" w:rsidRDefault="003D098A">
    <w:pPr>
      <w:tabs>
        <w:tab w:val="left" w:pos="1118"/>
        <w:tab w:val="center" w:pos="4536"/>
        <w:tab w:val="right" w:pos="9072"/>
      </w:tabs>
      <w:spacing w:after="720" w:line="240" w:lineRule="auto"/>
      <w:jc w:val="both"/>
    </w:pPr>
    <w:r>
      <w:rPr>
        <w:rFonts w:ascii="Garamond" w:eastAsia="Garamond" w:hAnsi="Garamond" w:cs="Garamond"/>
        <w:b/>
        <w:color w:val="FF0000"/>
        <w:sz w:val="24"/>
        <w:szCs w:val="24"/>
      </w:rPr>
      <w:tab/>
      <w:t xml:space="preserve">“ Pomáháme s úctou a laskavostí” 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-95249</wp:posOffset>
          </wp:positionH>
          <wp:positionV relativeFrom="paragraph">
            <wp:posOffset>-200024</wp:posOffset>
          </wp:positionV>
          <wp:extent cx="640715" cy="714375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0715" cy="714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20E36"/>
    <w:rsid w:val="00020E36"/>
    <w:rsid w:val="00075F2D"/>
    <w:rsid w:val="0017693A"/>
    <w:rsid w:val="001C26B0"/>
    <w:rsid w:val="003D098A"/>
    <w:rsid w:val="00497F7C"/>
    <w:rsid w:val="00C0693B"/>
    <w:rsid w:val="00DB6A2F"/>
    <w:rsid w:val="00FC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outlineLvl w:val="0"/>
    </w:pPr>
    <w:rPr>
      <w:b/>
      <w:sz w:val="40"/>
      <w:szCs w:val="40"/>
    </w:rPr>
  </w:style>
  <w:style w:type="paragraph" w:styleId="Nadpis2">
    <w:name w:val="heading 2"/>
    <w:basedOn w:val="Normln"/>
    <w:next w:val="Normln"/>
    <w:pPr>
      <w:outlineLvl w:val="1"/>
    </w:pPr>
    <w:rPr>
      <w:rFonts w:ascii="Calibri" w:eastAsia="Calibri" w:hAnsi="Calibri" w:cs="Calibri"/>
      <w:b/>
      <w:sz w:val="28"/>
      <w:szCs w:val="28"/>
      <w:u w:val="single"/>
    </w:rPr>
  </w:style>
  <w:style w:type="paragraph" w:styleId="Nadpis3">
    <w:name w:val="heading 3"/>
    <w:basedOn w:val="Normln"/>
    <w:next w:val="Normln"/>
    <w:pPr>
      <w:outlineLvl w:val="2"/>
    </w:pPr>
    <w:rPr>
      <w:b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outlineLvl w:val="0"/>
    </w:pPr>
    <w:rPr>
      <w:b/>
      <w:sz w:val="40"/>
      <w:szCs w:val="40"/>
    </w:rPr>
  </w:style>
  <w:style w:type="paragraph" w:styleId="Nadpis2">
    <w:name w:val="heading 2"/>
    <w:basedOn w:val="Normln"/>
    <w:next w:val="Normln"/>
    <w:pPr>
      <w:outlineLvl w:val="1"/>
    </w:pPr>
    <w:rPr>
      <w:rFonts w:ascii="Calibri" w:eastAsia="Calibri" w:hAnsi="Calibri" w:cs="Calibri"/>
      <w:b/>
      <w:sz w:val="28"/>
      <w:szCs w:val="28"/>
      <w:u w:val="single"/>
    </w:rPr>
  </w:style>
  <w:style w:type="paragraph" w:styleId="Nadpis3">
    <w:name w:val="heading 3"/>
    <w:basedOn w:val="Normln"/>
    <w:next w:val="Normln"/>
    <w:pPr>
      <w:outlineLvl w:val="2"/>
    </w:pPr>
    <w:rPr>
      <w:b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deutschova</dc:creator>
  <cp:lastModifiedBy>deutschova</cp:lastModifiedBy>
  <cp:revision>2</cp:revision>
  <dcterms:created xsi:type="dcterms:W3CDTF">2019-01-10T11:23:00Z</dcterms:created>
  <dcterms:modified xsi:type="dcterms:W3CDTF">2019-01-10T11:23:00Z</dcterms:modified>
</cp:coreProperties>
</file>