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5085" w14:textId="77777777" w:rsidR="005E5BB5" w:rsidRPr="008729A0" w:rsidRDefault="005E5BB5" w:rsidP="005E5BB5">
      <w:pPr>
        <w:pStyle w:val="Bezmezer"/>
        <w:jc w:val="center"/>
        <w:rPr>
          <w:b/>
          <w:lang w:val="en-US"/>
        </w:rPr>
      </w:pPr>
      <w:r w:rsidRPr="008729A0">
        <w:rPr>
          <w:b/>
          <w:lang w:val="en-US"/>
        </w:rPr>
        <w:t xml:space="preserve">Extraordinary Rewards and Scholarships from the Resources of the Coordinator and Benefits of the </w:t>
      </w:r>
      <w:proofErr w:type="spellStart"/>
      <w:r w:rsidRPr="008729A0">
        <w:rPr>
          <w:b/>
          <w:lang w:val="en-US"/>
        </w:rPr>
        <w:t>Progres</w:t>
      </w:r>
      <w:proofErr w:type="spellEnd"/>
      <w:r w:rsidRPr="008729A0">
        <w:rPr>
          <w:b/>
          <w:lang w:val="en-US"/>
        </w:rPr>
        <w:t xml:space="preserve"> Q18 Program</w:t>
      </w:r>
    </w:p>
    <w:p w14:paraId="497EB34A" w14:textId="77777777" w:rsidR="005E5BB5" w:rsidRPr="008729A0" w:rsidRDefault="005E5BB5" w:rsidP="005E5BB5">
      <w:pPr>
        <w:pStyle w:val="Bezmezer"/>
        <w:rPr>
          <w:lang w:val="en-US"/>
        </w:rPr>
      </w:pPr>
    </w:p>
    <w:p w14:paraId="1CB107D5" w14:textId="77777777" w:rsidR="005E5BB5" w:rsidRPr="008729A0" w:rsidRDefault="005E5BB5" w:rsidP="005E5BB5">
      <w:pPr>
        <w:pStyle w:val="Bezmezer"/>
        <w:rPr>
          <w:lang w:val="en-US"/>
        </w:rPr>
      </w:pPr>
    </w:p>
    <w:p w14:paraId="4E864A13" w14:textId="77777777" w:rsidR="005E5BB5" w:rsidRPr="008729A0" w:rsidRDefault="005E5BB5" w:rsidP="005E5BB5">
      <w:pPr>
        <w:pStyle w:val="Bezmezer"/>
        <w:rPr>
          <w:lang w:val="en-US"/>
        </w:rPr>
      </w:pPr>
    </w:p>
    <w:p w14:paraId="10D490A0" w14:textId="34B78833" w:rsidR="005E5BB5" w:rsidRPr="008729A0" w:rsidRDefault="005E5BB5" w:rsidP="005E5BB5">
      <w:pPr>
        <w:pStyle w:val="Bezmezer"/>
        <w:jc w:val="both"/>
        <w:rPr>
          <w:lang w:val="en-US"/>
        </w:rPr>
      </w:pPr>
      <w:r w:rsidRPr="008729A0">
        <w:rPr>
          <w:lang w:val="en-US"/>
        </w:rPr>
        <w:t xml:space="preserve">1) The coordinator of the </w:t>
      </w:r>
      <w:proofErr w:type="spellStart"/>
      <w:r w:rsidRPr="008729A0">
        <w:rPr>
          <w:lang w:val="en-US"/>
        </w:rPr>
        <w:t>Progres</w:t>
      </w:r>
      <w:proofErr w:type="spellEnd"/>
      <w:r w:rsidRPr="008729A0">
        <w:rPr>
          <w:lang w:val="en-US"/>
        </w:rPr>
        <w:t xml:space="preserve"> Q18 Program, in collaboration with the Council of the Program, will propose to the Dean of FSV UK to use the resources of the coordinator and benefits to pay out extraordinary rewards and scholarships for ex</w:t>
      </w:r>
      <w:r w:rsidR="00DE035E">
        <w:rPr>
          <w:lang w:val="en-US"/>
        </w:rPr>
        <w:t>cellent results achieved in 20</w:t>
      </w:r>
      <w:r w:rsidR="00391283">
        <w:rPr>
          <w:lang w:val="en-US"/>
        </w:rPr>
        <w:t>2</w:t>
      </w:r>
      <w:r w:rsidR="006D137C">
        <w:rPr>
          <w:lang w:val="en-US"/>
        </w:rPr>
        <w:t>1</w:t>
      </w:r>
      <w:r w:rsidRPr="008729A0">
        <w:rPr>
          <w:lang w:val="en-US"/>
        </w:rPr>
        <w:t xml:space="preserve"> in </w:t>
      </w:r>
      <w:proofErr w:type="spellStart"/>
      <w:r w:rsidRPr="008729A0">
        <w:rPr>
          <w:lang w:val="en-US"/>
        </w:rPr>
        <w:t>Progres</w:t>
      </w:r>
      <w:proofErr w:type="spellEnd"/>
      <w:r w:rsidRPr="008729A0">
        <w:rPr>
          <w:lang w:val="en-US"/>
        </w:rPr>
        <w:t xml:space="preserve"> Q18 by individual researchers, or research teams.</w:t>
      </w:r>
    </w:p>
    <w:p w14:paraId="45BCF5CF" w14:textId="77777777" w:rsidR="005E5BB5" w:rsidRPr="008729A0" w:rsidRDefault="005E5BB5" w:rsidP="005E5BB5">
      <w:pPr>
        <w:pStyle w:val="Bezmezer"/>
        <w:jc w:val="both"/>
        <w:rPr>
          <w:lang w:val="en-US"/>
        </w:rPr>
      </w:pPr>
    </w:p>
    <w:p w14:paraId="7D2EDC10" w14:textId="77777777" w:rsidR="005E5BB5" w:rsidRPr="008729A0" w:rsidRDefault="005E5BB5" w:rsidP="005E5BB5">
      <w:pPr>
        <w:pStyle w:val="Bezmezer"/>
        <w:jc w:val="both"/>
        <w:rPr>
          <w:lang w:val="en-US"/>
        </w:rPr>
      </w:pPr>
      <w:r w:rsidRPr="008729A0">
        <w:rPr>
          <w:lang w:val="en-US"/>
        </w:rPr>
        <w:t xml:space="preserve">2) Proposals for the reward can </w:t>
      </w:r>
      <w:r w:rsidRPr="00696B59">
        <w:rPr>
          <w:noProof/>
          <w:lang w:val="en-US"/>
        </w:rPr>
        <w:t>be submitted</w:t>
      </w:r>
      <w:r w:rsidRPr="008729A0">
        <w:rPr>
          <w:lang w:val="en-US"/>
        </w:rPr>
        <w:t xml:space="preserve"> by all employees and doctoral students of the FSV UK who </w:t>
      </w:r>
      <w:r>
        <w:rPr>
          <w:lang w:val="en-US"/>
        </w:rPr>
        <w:t>act</w:t>
      </w:r>
      <w:r w:rsidRPr="008729A0">
        <w:rPr>
          <w:lang w:val="en-US"/>
        </w:rPr>
        <w:t xml:space="preserve"> as researchers of </w:t>
      </w:r>
      <w:proofErr w:type="spellStart"/>
      <w:r w:rsidRPr="008729A0">
        <w:rPr>
          <w:lang w:val="en-US"/>
        </w:rPr>
        <w:t>Progres</w:t>
      </w:r>
      <w:proofErr w:type="spellEnd"/>
      <w:r w:rsidRPr="008729A0">
        <w:rPr>
          <w:lang w:val="en-US"/>
        </w:rPr>
        <w:t xml:space="preserve"> Q18.</w:t>
      </w:r>
    </w:p>
    <w:p w14:paraId="09BD582A" w14:textId="77777777" w:rsidR="005E5BB5" w:rsidRPr="008729A0" w:rsidRDefault="005E5BB5" w:rsidP="005E5BB5">
      <w:pPr>
        <w:pStyle w:val="Bezmezer"/>
        <w:jc w:val="both"/>
        <w:rPr>
          <w:lang w:val="en-US"/>
        </w:rPr>
      </w:pPr>
    </w:p>
    <w:p w14:paraId="3FEBEA98" w14:textId="0638F93C" w:rsidR="005E5BB5" w:rsidRPr="008729A0" w:rsidRDefault="005E5BB5" w:rsidP="005E5BB5">
      <w:pPr>
        <w:pStyle w:val="Bezmezer"/>
        <w:jc w:val="both"/>
        <w:rPr>
          <w:lang w:val="en-US"/>
        </w:rPr>
      </w:pPr>
      <w:r w:rsidRPr="008729A0">
        <w:rPr>
          <w:lang w:val="en-US"/>
        </w:rPr>
        <w:t>3) In addition to publication results achieved in 20</w:t>
      </w:r>
      <w:r w:rsidR="00391283">
        <w:rPr>
          <w:lang w:val="en-US"/>
        </w:rPr>
        <w:t>2</w:t>
      </w:r>
      <w:r w:rsidR="006D137C">
        <w:rPr>
          <w:lang w:val="en-US"/>
        </w:rPr>
        <w:t>1</w:t>
      </w:r>
      <w:r w:rsidRPr="008729A0">
        <w:rPr>
          <w:lang w:val="en-US"/>
        </w:rPr>
        <w:t>, the publication results dated 20</w:t>
      </w:r>
      <w:r w:rsidR="006D137C">
        <w:rPr>
          <w:lang w:val="en-US"/>
        </w:rPr>
        <w:t>20</w:t>
      </w:r>
      <w:r w:rsidRPr="008729A0">
        <w:rPr>
          <w:lang w:val="en-US"/>
        </w:rPr>
        <w:t xml:space="preserve"> may also seek the award of rewards if they </w:t>
      </w:r>
      <w:r w:rsidRPr="00696B59">
        <w:rPr>
          <w:noProof/>
          <w:lang w:val="en-US"/>
        </w:rPr>
        <w:t>were not applied</w:t>
      </w:r>
      <w:r w:rsidRPr="008729A0">
        <w:rPr>
          <w:lang w:val="en-US"/>
        </w:rPr>
        <w:t xml:space="preserve"> in 20</w:t>
      </w:r>
      <w:r w:rsidR="006D137C">
        <w:rPr>
          <w:lang w:val="en-US"/>
        </w:rPr>
        <w:t>20</w:t>
      </w:r>
      <w:r w:rsidRPr="008729A0">
        <w:rPr>
          <w:lang w:val="en-US"/>
        </w:rPr>
        <w:t xml:space="preserve"> for later publication purposes.</w:t>
      </w:r>
    </w:p>
    <w:p w14:paraId="5893B0EB" w14:textId="77777777" w:rsidR="005E5BB5" w:rsidRPr="008729A0" w:rsidRDefault="005E5BB5" w:rsidP="005E5BB5">
      <w:pPr>
        <w:pStyle w:val="Bezmezer"/>
        <w:jc w:val="both"/>
        <w:rPr>
          <w:lang w:val="en-US"/>
        </w:rPr>
      </w:pPr>
    </w:p>
    <w:p w14:paraId="34F71032" w14:textId="77777777" w:rsidR="005E5BB5" w:rsidRPr="008729A0" w:rsidRDefault="005E5BB5" w:rsidP="005E5BB5">
      <w:pPr>
        <w:pStyle w:val="Bezmezer"/>
        <w:jc w:val="both"/>
        <w:rPr>
          <w:lang w:val="en-US"/>
        </w:rPr>
      </w:pPr>
      <w:r w:rsidRPr="008729A0">
        <w:rPr>
          <w:lang w:val="en-US"/>
        </w:rPr>
        <w:t xml:space="preserve">3) When evaluating the results, greater emphasis will </w:t>
      </w:r>
      <w:r w:rsidRPr="00696B59">
        <w:rPr>
          <w:noProof/>
          <w:lang w:val="en-US"/>
        </w:rPr>
        <w:t>be placed</w:t>
      </w:r>
      <w:r w:rsidRPr="008729A0">
        <w:rPr>
          <w:lang w:val="en-US"/>
        </w:rPr>
        <w:t xml:space="preserve"> on </w:t>
      </w:r>
      <w:r>
        <w:rPr>
          <w:lang w:val="en-US"/>
        </w:rPr>
        <w:t>reward</w:t>
      </w:r>
      <w:r w:rsidRPr="008729A0">
        <w:rPr>
          <w:lang w:val="en-US"/>
        </w:rPr>
        <w:t xml:space="preserve">ing such activities and results that have been generated under </w:t>
      </w:r>
      <w:proofErr w:type="spellStart"/>
      <w:r w:rsidRPr="008729A0">
        <w:rPr>
          <w:lang w:val="en-US"/>
        </w:rPr>
        <w:t>Progres</w:t>
      </w:r>
      <w:proofErr w:type="spellEnd"/>
      <w:r w:rsidRPr="008729A0">
        <w:rPr>
          <w:lang w:val="en-US"/>
        </w:rPr>
        <w:t xml:space="preserve"> Q18 and correspond to the emphasis of the program on interdisciplinary and inter-faculty cooperation.</w:t>
      </w:r>
    </w:p>
    <w:p w14:paraId="05352C6E" w14:textId="77777777" w:rsidR="005E5BB5" w:rsidRPr="008729A0" w:rsidRDefault="005E5BB5" w:rsidP="005E5BB5">
      <w:pPr>
        <w:pStyle w:val="Bezmezer"/>
        <w:jc w:val="both"/>
        <w:rPr>
          <w:lang w:val="en-US"/>
        </w:rPr>
      </w:pPr>
    </w:p>
    <w:p w14:paraId="63F61867" w14:textId="77777777" w:rsidR="005E5BB5" w:rsidRPr="008729A0" w:rsidRDefault="005E5BB5" w:rsidP="005E5BB5">
      <w:pPr>
        <w:pStyle w:val="Bezmezer"/>
        <w:jc w:val="both"/>
        <w:rPr>
          <w:lang w:val="en-US"/>
        </w:rPr>
      </w:pPr>
      <w:r w:rsidRPr="008729A0">
        <w:rPr>
          <w:lang w:val="en-US"/>
        </w:rPr>
        <w:t xml:space="preserve">4) The categories and characteristics of the rewarded results are laid out in the Criteria for Rewarding Results from the resources of the coordinator of </w:t>
      </w:r>
      <w:proofErr w:type="spellStart"/>
      <w:r w:rsidRPr="008729A0">
        <w:rPr>
          <w:lang w:val="en-US"/>
        </w:rPr>
        <w:t>Progres</w:t>
      </w:r>
      <w:proofErr w:type="spellEnd"/>
      <w:r w:rsidRPr="008729A0">
        <w:rPr>
          <w:lang w:val="en-US"/>
        </w:rPr>
        <w:t xml:space="preserve"> Q18, available at </w:t>
      </w:r>
      <w:proofErr w:type="spellStart"/>
      <w:r w:rsidRPr="008729A0">
        <w:rPr>
          <w:lang w:val="en-US"/>
        </w:rPr>
        <w:t>Progres</w:t>
      </w:r>
      <w:proofErr w:type="spellEnd"/>
      <w:r w:rsidRPr="008729A0">
        <w:rPr>
          <w:lang w:val="en-US"/>
        </w:rPr>
        <w:t xml:space="preserve"> Q18 webpages (</w:t>
      </w:r>
      <w:hyperlink r:id="rId4" w:history="1">
        <w:r w:rsidR="00CF090D" w:rsidRPr="00BC64BF">
          <w:rPr>
            <w:rStyle w:val="Hypertextovodkaz"/>
            <w:lang w:val="en-US"/>
          </w:rPr>
          <w:t>https://www.fsv.cuni.cz/veda-vyzkum/vnitrouniverzitni-programy/progres/progres-q18</w:t>
        </w:r>
      </w:hyperlink>
      <w:r w:rsidR="00CF090D">
        <w:rPr>
          <w:lang w:val="en-US"/>
        </w:rPr>
        <w:t>)</w:t>
      </w:r>
      <w:r w:rsidRPr="008729A0">
        <w:rPr>
          <w:lang w:val="en-US"/>
        </w:rPr>
        <w:t>.</w:t>
      </w:r>
    </w:p>
    <w:p w14:paraId="73131A35" w14:textId="77777777" w:rsidR="005E5BB5" w:rsidRPr="008729A0" w:rsidRDefault="005E5BB5" w:rsidP="005E5BB5">
      <w:pPr>
        <w:pStyle w:val="Bezmezer"/>
        <w:jc w:val="both"/>
        <w:rPr>
          <w:lang w:val="en-US"/>
        </w:rPr>
      </w:pPr>
    </w:p>
    <w:p w14:paraId="3EE14795" w14:textId="77777777" w:rsidR="005E5BB5" w:rsidRPr="008729A0" w:rsidRDefault="005E5BB5" w:rsidP="005E5BB5">
      <w:pPr>
        <w:pStyle w:val="Bezmezer"/>
        <w:jc w:val="both"/>
        <w:rPr>
          <w:lang w:val="en-US"/>
        </w:rPr>
      </w:pPr>
      <w:r w:rsidRPr="008729A0">
        <w:rPr>
          <w:lang w:val="en-US"/>
        </w:rPr>
        <w:t xml:space="preserve">5) Only such proposals will </w:t>
      </w:r>
      <w:r w:rsidRPr="00696B59">
        <w:rPr>
          <w:noProof/>
          <w:lang w:val="en-US"/>
        </w:rPr>
        <w:t>be accepted</w:t>
      </w:r>
      <w:r w:rsidRPr="008729A0">
        <w:rPr>
          <w:lang w:val="en-US"/>
        </w:rPr>
        <w:t xml:space="preserve"> that have </w:t>
      </w:r>
      <w:r w:rsidRPr="00696B59">
        <w:rPr>
          <w:noProof/>
          <w:lang w:val="en-US"/>
        </w:rPr>
        <w:t>been submitted</w:t>
      </w:r>
      <w:r w:rsidRPr="008729A0">
        <w:rPr>
          <w:lang w:val="en-US"/>
        </w:rPr>
        <w:t xml:space="preserve"> on special forms available at </w:t>
      </w:r>
      <w:proofErr w:type="spellStart"/>
      <w:r w:rsidRPr="008729A0">
        <w:rPr>
          <w:lang w:val="en-US"/>
        </w:rPr>
        <w:t>Progres</w:t>
      </w:r>
      <w:proofErr w:type="spellEnd"/>
      <w:r w:rsidRPr="008729A0">
        <w:rPr>
          <w:lang w:val="en-US"/>
        </w:rPr>
        <w:t xml:space="preserve"> Q18 webpages (</w:t>
      </w:r>
      <w:hyperlink r:id="rId5" w:history="1">
        <w:r w:rsidR="00C63153" w:rsidRPr="00EE5CFA">
          <w:rPr>
            <w:rStyle w:val="Hypertextovodkaz"/>
            <w:lang w:val="en-US"/>
          </w:rPr>
          <w:t>https://www.fsv.cuni.cz/veda-vyzkum/vnitrouniverzitni-programy/progres/progres-q18</w:t>
        </w:r>
      </w:hyperlink>
      <w:r w:rsidRPr="008729A0">
        <w:rPr>
          <w:lang w:val="en-US"/>
        </w:rPr>
        <w:t>)</w:t>
      </w:r>
      <w:r w:rsidR="00C63153">
        <w:rPr>
          <w:lang w:val="en-US"/>
        </w:rPr>
        <w:t xml:space="preserve">. </w:t>
      </w:r>
      <w:r w:rsidRPr="008729A0">
        <w:rPr>
          <w:lang w:val="en-US"/>
        </w:rPr>
        <w:t xml:space="preserve">The proposals must contain all relevant information about the nature of the result and its scientific or public significance (including a link to the presentation on the web or, where applicable, to the full or at least partial text of the result) and the nature of the participation or share of the </w:t>
      </w:r>
      <w:r>
        <w:rPr>
          <w:lang w:val="en-US"/>
        </w:rPr>
        <w:t>proposer</w:t>
      </w:r>
      <w:r w:rsidRPr="008729A0">
        <w:rPr>
          <w:lang w:val="en-US"/>
        </w:rPr>
        <w:t xml:space="preserve"> in its creation. One result </w:t>
      </w:r>
      <w:r w:rsidRPr="005E5BB5">
        <w:rPr>
          <w:noProof/>
          <w:lang w:val="en-US"/>
        </w:rPr>
        <w:t>cannot</w:t>
      </w:r>
      <w:r w:rsidRPr="008729A0">
        <w:rPr>
          <w:lang w:val="en-US"/>
        </w:rPr>
        <w:t xml:space="preserve"> </w:t>
      </w:r>
      <w:r w:rsidRPr="00696B59">
        <w:rPr>
          <w:noProof/>
          <w:lang w:val="en-US"/>
        </w:rPr>
        <w:t>be applied</w:t>
      </w:r>
      <w:r w:rsidRPr="008729A0">
        <w:rPr>
          <w:lang w:val="en-US"/>
        </w:rPr>
        <w:t xml:space="preserve"> in two categories at the same time. The results applied in the wrong category will be discarded.</w:t>
      </w:r>
    </w:p>
    <w:p w14:paraId="6384015C" w14:textId="77777777" w:rsidR="005E5BB5" w:rsidRPr="008729A0" w:rsidRDefault="005E5BB5" w:rsidP="005E5BB5">
      <w:pPr>
        <w:pStyle w:val="Bezmezer"/>
        <w:jc w:val="both"/>
        <w:rPr>
          <w:lang w:val="en-US"/>
        </w:rPr>
      </w:pPr>
    </w:p>
    <w:p w14:paraId="5A350548" w14:textId="77777777" w:rsidR="005E5BB5" w:rsidRPr="008729A0" w:rsidRDefault="005E5BB5" w:rsidP="005E5BB5">
      <w:pPr>
        <w:pStyle w:val="Bezmezer"/>
        <w:jc w:val="both"/>
        <w:rPr>
          <w:lang w:val="en-US"/>
        </w:rPr>
      </w:pPr>
      <w:r w:rsidRPr="008729A0">
        <w:rPr>
          <w:lang w:val="en-US"/>
        </w:rPr>
        <w:t>6) In the case</w:t>
      </w:r>
      <w:r w:rsidR="00DE035E">
        <w:rPr>
          <w:lang w:val="en-US"/>
        </w:rPr>
        <w:t xml:space="preserve"> of publication results (Group </w:t>
      </w:r>
      <w:r w:rsidRPr="008729A0">
        <w:rPr>
          <w:lang w:val="en-US"/>
        </w:rPr>
        <w:t>1)</w:t>
      </w:r>
      <w:r w:rsidR="00DE035E">
        <w:rPr>
          <w:lang w:val="en-US"/>
        </w:rPr>
        <w:t xml:space="preserve"> and certified methodology (Group 2)</w:t>
      </w:r>
      <w:r w:rsidRPr="008729A0">
        <w:rPr>
          <w:lang w:val="en-US"/>
        </w:rPr>
        <w:t xml:space="preserve">, </w:t>
      </w:r>
      <w:r w:rsidRPr="00696B59">
        <w:rPr>
          <w:noProof/>
          <w:lang w:val="en-US"/>
        </w:rPr>
        <w:t>in order to</w:t>
      </w:r>
      <w:r w:rsidRPr="008729A0">
        <w:rPr>
          <w:lang w:val="en-US"/>
        </w:rPr>
        <w:t xml:space="preserve"> award extraordinary rewards or </w:t>
      </w:r>
      <w:r w:rsidRPr="005E5BB5">
        <w:rPr>
          <w:noProof/>
          <w:lang w:val="en-US"/>
        </w:rPr>
        <w:t>scholarships</w:t>
      </w:r>
      <w:r>
        <w:rPr>
          <w:noProof/>
          <w:lang w:val="en-US"/>
        </w:rPr>
        <w:t>,</w:t>
      </w:r>
      <w:r w:rsidRPr="008729A0">
        <w:rPr>
          <w:lang w:val="en-US"/>
        </w:rPr>
        <w:t xml:space="preserve"> these publications need to be reported on behalf of FSV to OBD (the personal bibliographic database) and completed for submission to RIV (Information Register of R&amp;D results).</w:t>
      </w:r>
      <w:r w:rsidR="00391283">
        <w:rPr>
          <w:lang w:val="en-US"/>
        </w:rPr>
        <w:t xml:space="preserve"> It is possible to nominate also the results published as “online first” with the condition that they have a DOI number that will be put in the form.</w:t>
      </w:r>
    </w:p>
    <w:p w14:paraId="3F187359" w14:textId="77777777" w:rsidR="005E5BB5" w:rsidRPr="008729A0" w:rsidRDefault="005E5BB5" w:rsidP="005E5BB5">
      <w:pPr>
        <w:pStyle w:val="Bezmezer"/>
        <w:jc w:val="both"/>
        <w:rPr>
          <w:lang w:val="en-US"/>
        </w:rPr>
      </w:pPr>
    </w:p>
    <w:p w14:paraId="280DEF28" w14:textId="6960B6F0" w:rsidR="005E5BB5" w:rsidRPr="008729A0" w:rsidRDefault="005E5BB5" w:rsidP="005E5BB5">
      <w:pPr>
        <w:pStyle w:val="Bezmezer"/>
        <w:jc w:val="both"/>
        <w:rPr>
          <w:lang w:val="en-US"/>
        </w:rPr>
      </w:pPr>
      <w:r w:rsidRPr="008729A0">
        <w:rPr>
          <w:lang w:val="en-US"/>
        </w:rPr>
        <w:t xml:space="preserve">7) The deadline for submitting the proposals for rewards and extraordinary scholarships starts on </w:t>
      </w:r>
      <w:r w:rsidR="00DE035E">
        <w:rPr>
          <w:lang w:val="en-US"/>
        </w:rPr>
        <w:t>1</w:t>
      </w:r>
      <w:r w:rsidR="006D137C">
        <w:rPr>
          <w:lang w:val="en-US"/>
        </w:rPr>
        <w:t>8</w:t>
      </w:r>
      <w:r w:rsidRPr="008729A0">
        <w:rPr>
          <w:lang w:val="en-US"/>
        </w:rPr>
        <w:t xml:space="preserve"> October and ends on </w:t>
      </w:r>
      <w:r w:rsidR="006D137C">
        <w:rPr>
          <w:lang w:val="en-US"/>
        </w:rPr>
        <w:t>4</w:t>
      </w:r>
      <w:r w:rsidRPr="008729A0">
        <w:rPr>
          <w:lang w:val="en-US"/>
        </w:rPr>
        <w:t xml:space="preserve"> November 20</w:t>
      </w:r>
      <w:r w:rsidR="00391283">
        <w:rPr>
          <w:lang w:val="en-US"/>
        </w:rPr>
        <w:t>2</w:t>
      </w:r>
      <w:r w:rsidR="006D137C">
        <w:rPr>
          <w:lang w:val="en-US"/>
        </w:rPr>
        <w:t>1</w:t>
      </w:r>
      <w:r w:rsidRPr="008729A0">
        <w:rPr>
          <w:lang w:val="en-US"/>
        </w:rPr>
        <w:t>.</w:t>
      </w:r>
    </w:p>
    <w:p w14:paraId="399C927F" w14:textId="77777777" w:rsidR="005E5BB5" w:rsidRPr="008729A0" w:rsidRDefault="005E5BB5" w:rsidP="005E5BB5">
      <w:pPr>
        <w:pStyle w:val="Bezmezer"/>
        <w:rPr>
          <w:lang w:val="en-US"/>
        </w:rPr>
      </w:pPr>
    </w:p>
    <w:p w14:paraId="46ACD81F" w14:textId="77777777" w:rsidR="005E5BB5" w:rsidRPr="008729A0" w:rsidRDefault="005E5BB5" w:rsidP="005E5BB5">
      <w:pPr>
        <w:pStyle w:val="Bezmezer"/>
        <w:rPr>
          <w:lang w:val="en-US"/>
        </w:rPr>
      </w:pPr>
    </w:p>
    <w:p w14:paraId="6FEBE9C3" w14:textId="2C3023A9" w:rsidR="005E5BB5" w:rsidRPr="008729A0" w:rsidRDefault="006D137C" w:rsidP="005E5BB5">
      <w:pPr>
        <w:pStyle w:val="Bezmezer"/>
        <w:rPr>
          <w:lang w:val="en-US"/>
        </w:rPr>
      </w:pPr>
      <w:r>
        <w:rPr>
          <w:lang w:val="en-US"/>
        </w:rPr>
        <w:t>8</w:t>
      </w:r>
      <w:r w:rsidR="00DE035E">
        <w:rPr>
          <w:lang w:val="en-US"/>
        </w:rPr>
        <w:t>.10.20</w:t>
      </w:r>
      <w:r w:rsidR="00391283">
        <w:rPr>
          <w:lang w:val="en-US"/>
        </w:rPr>
        <w:t>2</w:t>
      </w:r>
      <w:r>
        <w:rPr>
          <w:lang w:val="en-US"/>
        </w:rPr>
        <w:t>1</w:t>
      </w:r>
    </w:p>
    <w:p w14:paraId="4873C923" w14:textId="77777777" w:rsidR="005E5BB5" w:rsidRPr="008729A0" w:rsidRDefault="005E5BB5" w:rsidP="005E5BB5">
      <w:pPr>
        <w:pStyle w:val="Bezmezer"/>
        <w:rPr>
          <w:lang w:val="en-US"/>
        </w:rPr>
      </w:pPr>
    </w:p>
    <w:p w14:paraId="1CF821C1" w14:textId="77777777" w:rsidR="005E5BB5" w:rsidRPr="008729A0" w:rsidRDefault="005E5BB5" w:rsidP="005E5BB5">
      <w:pPr>
        <w:pStyle w:val="Bezmezer"/>
        <w:rPr>
          <w:lang w:val="en-US"/>
        </w:rPr>
      </w:pPr>
    </w:p>
    <w:p w14:paraId="76339B03" w14:textId="77777777" w:rsidR="005E5BB5" w:rsidRPr="008729A0" w:rsidRDefault="005E5BB5" w:rsidP="005E5BB5">
      <w:pPr>
        <w:pStyle w:val="Bezmezer"/>
        <w:rPr>
          <w:lang w:val="en-US"/>
        </w:rPr>
      </w:pPr>
      <w:r w:rsidRPr="008729A0">
        <w:rPr>
          <w:lang w:val="en-US"/>
        </w:rPr>
        <w:tab/>
      </w:r>
      <w:r w:rsidRPr="008729A0">
        <w:rPr>
          <w:lang w:val="en-US"/>
        </w:rPr>
        <w:tab/>
      </w:r>
      <w:r w:rsidRPr="008729A0">
        <w:rPr>
          <w:lang w:val="en-US"/>
        </w:rPr>
        <w:tab/>
      </w:r>
      <w:r w:rsidRPr="008729A0">
        <w:rPr>
          <w:lang w:val="en-US"/>
        </w:rPr>
        <w:tab/>
      </w:r>
      <w:r w:rsidRPr="008729A0">
        <w:rPr>
          <w:lang w:val="en-US"/>
        </w:rPr>
        <w:tab/>
      </w:r>
      <w:r w:rsidRPr="008729A0">
        <w:rPr>
          <w:lang w:val="en-US"/>
        </w:rPr>
        <w:tab/>
      </w:r>
      <w:r w:rsidRPr="008729A0">
        <w:rPr>
          <w:lang w:val="en-US"/>
        </w:rPr>
        <w:tab/>
      </w:r>
      <w:r w:rsidRPr="00696B59">
        <w:rPr>
          <w:noProof/>
          <w:lang w:val="en-US"/>
        </w:rPr>
        <w:t>prof</w:t>
      </w:r>
      <w:r w:rsidRPr="008729A0">
        <w:rPr>
          <w:lang w:val="en-US"/>
        </w:rPr>
        <w:t xml:space="preserve">. </w:t>
      </w:r>
      <w:proofErr w:type="spellStart"/>
      <w:r w:rsidRPr="008729A0">
        <w:rPr>
          <w:lang w:val="en-US"/>
        </w:rPr>
        <w:t>PhDr</w:t>
      </w:r>
      <w:proofErr w:type="spellEnd"/>
      <w:r w:rsidRPr="008729A0">
        <w:rPr>
          <w:lang w:val="en-US"/>
        </w:rPr>
        <w:t xml:space="preserve">. Jaroslav Kučera, </w:t>
      </w:r>
      <w:r w:rsidRPr="00696B59">
        <w:rPr>
          <w:noProof/>
          <w:lang w:val="en-US"/>
        </w:rPr>
        <w:t>CSc</w:t>
      </w:r>
      <w:r w:rsidRPr="008729A0">
        <w:rPr>
          <w:lang w:val="en-US"/>
        </w:rPr>
        <w:t>.</w:t>
      </w:r>
    </w:p>
    <w:p w14:paraId="34CEC13F" w14:textId="77777777" w:rsidR="005E5BB5" w:rsidRPr="008729A0" w:rsidRDefault="005E5BB5" w:rsidP="005E5BB5">
      <w:pPr>
        <w:pStyle w:val="Bezmezer"/>
        <w:rPr>
          <w:lang w:val="en-US"/>
        </w:rPr>
      </w:pPr>
      <w:r w:rsidRPr="008729A0">
        <w:rPr>
          <w:lang w:val="en-US"/>
        </w:rPr>
        <w:tab/>
      </w:r>
      <w:r w:rsidRPr="008729A0">
        <w:rPr>
          <w:lang w:val="en-US"/>
        </w:rPr>
        <w:tab/>
      </w:r>
      <w:r w:rsidRPr="008729A0">
        <w:rPr>
          <w:lang w:val="en-US"/>
        </w:rPr>
        <w:tab/>
      </w:r>
      <w:r w:rsidRPr="008729A0">
        <w:rPr>
          <w:lang w:val="en-US"/>
        </w:rPr>
        <w:tab/>
      </w:r>
      <w:r w:rsidRPr="008729A0">
        <w:rPr>
          <w:lang w:val="en-US"/>
        </w:rPr>
        <w:tab/>
      </w:r>
      <w:r w:rsidRPr="008729A0">
        <w:rPr>
          <w:lang w:val="en-US"/>
        </w:rPr>
        <w:tab/>
      </w:r>
      <w:r w:rsidRPr="008729A0">
        <w:rPr>
          <w:lang w:val="en-US"/>
        </w:rPr>
        <w:tab/>
        <w:t xml:space="preserve">       Coordinator of </w:t>
      </w:r>
      <w:proofErr w:type="spellStart"/>
      <w:r w:rsidRPr="008729A0">
        <w:rPr>
          <w:lang w:val="en-US"/>
        </w:rPr>
        <w:t>Progres</w:t>
      </w:r>
      <w:proofErr w:type="spellEnd"/>
      <w:r w:rsidRPr="008729A0">
        <w:rPr>
          <w:lang w:val="en-US"/>
        </w:rPr>
        <w:t xml:space="preserve"> Q18</w:t>
      </w:r>
    </w:p>
    <w:p w14:paraId="7AD84ACD" w14:textId="77777777" w:rsidR="005E7945" w:rsidRDefault="005E7945"/>
    <w:sectPr w:rsidR="005E7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zMTAxBkIDA2NDcyUdpeDU4uLM/DyQApNaACWQ7GIsAAAA"/>
  </w:docVars>
  <w:rsids>
    <w:rsidRoot w:val="005E5BB5"/>
    <w:rsid w:val="00391283"/>
    <w:rsid w:val="005E5BB5"/>
    <w:rsid w:val="005E7945"/>
    <w:rsid w:val="00696B59"/>
    <w:rsid w:val="006D137C"/>
    <w:rsid w:val="00C63153"/>
    <w:rsid w:val="00CF090D"/>
    <w:rsid w:val="00DE03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A61E"/>
  <w15:docId w15:val="{D64B2458-E5C3-4431-9EB1-FCE9FAC5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E5BB5"/>
    <w:pPr>
      <w:spacing w:after="0" w:line="240" w:lineRule="auto"/>
    </w:pPr>
    <w:rPr>
      <w:rFonts w:ascii="Times New Roman" w:eastAsia="Calibri" w:hAnsi="Times New Roman" w:cs="Times New Roman"/>
      <w:sz w:val="24"/>
      <w:szCs w:val="24"/>
    </w:rPr>
  </w:style>
  <w:style w:type="character" w:styleId="Hypertextovodkaz">
    <w:name w:val="Hyperlink"/>
    <w:basedOn w:val="Standardnpsmoodstavce"/>
    <w:uiPriority w:val="99"/>
    <w:unhideWhenUsed/>
    <w:rsid w:val="00C63153"/>
    <w:rPr>
      <w:color w:val="0000FF" w:themeColor="hyperlink"/>
      <w:u w:val="single"/>
    </w:rPr>
  </w:style>
  <w:style w:type="character" w:styleId="Sledovanodkaz">
    <w:name w:val="FollowedHyperlink"/>
    <w:basedOn w:val="Standardnpsmoodstavce"/>
    <w:uiPriority w:val="99"/>
    <w:semiHidden/>
    <w:unhideWhenUsed/>
    <w:rsid w:val="003912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sv.cuni.cz/veda-vyzkum/vnitrouniverzitni-programy/progres/progres-q18" TargetMode="External"/><Relationship Id="rId4" Type="http://schemas.openxmlformats.org/officeDocument/2006/relationships/hyperlink" Target="https://www.fsv.cuni.cz/veda-vyzkum/vnitrouniverzitni-programy/progres/progres-q1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2461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Eva Horníčková</cp:lastModifiedBy>
  <cp:revision>2</cp:revision>
  <cp:lastPrinted>2019-10-16T16:05:00Z</cp:lastPrinted>
  <dcterms:created xsi:type="dcterms:W3CDTF">2021-10-18T10:01:00Z</dcterms:created>
  <dcterms:modified xsi:type="dcterms:W3CDTF">2021-10-18T10:01:00Z</dcterms:modified>
</cp:coreProperties>
</file>