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A071E" w14:textId="07EA870F" w:rsidR="003C2DF2" w:rsidRDefault="00F14ECE" w:rsidP="008C4C01">
      <w:r>
        <w:rPr>
          <w:noProof/>
          <w:lang w:val="en-US"/>
        </w:rPr>
        <mc:AlternateContent>
          <mc:Choice Requires="wps">
            <w:drawing>
              <wp:inline distT="0" distB="0" distL="0" distR="0" wp14:anchorId="4B4BF95B" wp14:editId="3CA9E6A9">
                <wp:extent cx="6479177" cy="657726"/>
                <wp:effectExtent l="0" t="0" r="0" b="952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177" cy="65772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F9929" w14:textId="379A3600" w:rsidR="00F14ECE" w:rsidRPr="00920C9D" w:rsidRDefault="000503B7" w:rsidP="00F14ECE">
                            <w:pPr>
                              <w:pStyle w:val="NormalWeb"/>
                              <w:spacing w:before="240" w:beforeAutospacing="0"/>
                              <w:jc w:val="center"/>
                              <w:rPr>
                                <w:rFonts w:ascii="BNPP Sans Light" w:hAnsi="BNPP Sans Light" w:cs="Helvetica"/>
                                <w:b/>
                                <w:bCs/>
                                <w:color w:val="BFBFBF" w:themeColor="accent3"/>
                                <w:sz w:val="32"/>
                                <w:szCs w:val="32"/>
                                <w:lang w:val="e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NPP Sans Light" w:hAnsi="BNPP Sans Light" w:cs="Helvetica"/>
                                <w:b/>
                                <w:bCs/>
                                <w:color w:val="BFBFBF" w:themeColor="accent3"/>
                                <w:sz w:val="32"/>
                                <w:szCs w:val="32"/>
                                <w:lang w:val="e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CEE M&amp;A</w:t>
                            </w:r>
                            <w:r w:rsidR="00CB26FD">
                              <w:rPr>
                                <w:rFonts w:ascii="BNPP Sans Light" w:hAnsi="BNPP Sans Light" w:cs="Helvetica"/>
                                <w:b/>
                                <w:bCs/>
                                <w:color w:val="BFBFBF" w:themeColor="accent3"/>
                                <w:sz w:val="32"/>
                                <w:szCs w:val="32"/>
                                <w:lang w:val="e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Internship</w:t>
                            </w:r>
                            <w:r w:rsidR="00864C63">
                              <w:rPr>
                                <w:rFonts w:ascii="BNPP Sans Light" w:hAnsi="BNPP Sans Light" w:cs="Helvetica"/>
                                <w:b/>
                                <w:bCs/>
                                <w:color w:val="BFBFBF" w:themeColor="accent3"/>
                                <w:sz w:val="32"/>
                                <w:szCs w:val="32"/>
                                <w:lang w:val="e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BNP Paribas Czech Republic</w:t>
                            </w:r>
                          </w:p>
                          <w:p w14:paraId="38E36D72" w14:textId="77777777" w:rsidR="00F14ECE" w:rsidRPr="003D1ABA" w:rsidRDefault="00F14ECE" w:rsidP="00F14ECE">
                            <w:pPr>
                              <w:pStyle w:val="Subtitle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BF95B" id="Rectangle 6" o:spid="_x0000_s1026" style="width:510.15pt;height: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" fillcolor="#00a76c [3204]" stroked="f" strokeweight=".25pt">
                <v:textbox inset="0,0,0,0">
                  <w:txbxContent>
                    <w:p w14:paraId="0E3F9929" w14:textId="379A3600" w:rsidR="00F14ECE" w:rsidRPr="00920C9D" w:rsidRDefault="000503B7" w:rsidP="00F14ECE">
                      <w:pPr>
                        <w:pStyle w:val="NormalWeb"/>
                        <w:spacing w:before="240" w:beforeAutospacing="0"/>
                        <w:jc w:val="center"/>
                        <w:rPr>
                          <w:rFonts w:ascii="BNPP Sans Light" w:hAnsi="BNPP Sans Light" w:cs="Helvetica"/>
                          <w:b/>
                          <w:bCs/>
                          <w:color w:val="BFBFBF" w:themeColor="accent3"/>
                          <w:sz w:val="32"/>
                          <w:szCs w:val="32"/>
                          <w:lang w:val="e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NPP Sans Light" w:hAnsi="BNPP Sans Light" w:cs="Helvetica"/>
                          <w:b/>
                          <w:bCs/>
                          <w:color w:val="BFBFBF" w:themeColor="accent3"/>
                          <w:sz w:val="32"/>
                          <w:szCs w:val="32"/>
                          <w:lang w:val="e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CEE M&amp;A</w:t>
                      </w:r>
                      <w:r w:rsidR="00CB26FD">
                        <w:rPr>
                          <w:rFonts w:ascii="BNPP Sans Light" w:hAnsi="BNPP Sans Light" w:cs="Helvetica"/>
                          <w:b/>
                          <w:bCs/>
                          <w:color w:val="BFBFBF" w:themeColor="accent3"/>
                          <w:sz w:val="32"/>
                          <w:szCs w:val="32"/>
                          <w:lang w:val="e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Internship</w:t>
                      </w:r>
                      <w:r w:rsidR="00864C63">
                        <w:rPr>
                          <w:rFonts w:ascii="BNPP Sans Light" w:hAnsi="BNPP Sans Light" w:cs="Helvetica"/>
                          <w:b/>
                          <w:bCs/>
                          <w:color w:val="BFBFBF" w:themeColor="accent3"/>
                          <w:sz w:val="32"/>
                          <w:szCs w:val="32"/>
                          <w:lang w:val="e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BNP Paribas Czech Republic</w:t>
                      </w:r>
                    </w:p>
                    <w:p w14:paraId="38E36D72" w14:textId="77777777" w:rsidR="00F14ECE" w:rsidRPr="003D1ABA" w:rsidRDefault="00F14ECE" w:rsidP="00F14ECE">
                      <w:pPr>
                        <w:pStyle w:val="Subtitle"/>
                        <w:rPr>
                          <w:lang w:val="cs-C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44AED64" w14:textId="77777777" w:rsidR="005A73AE" w:rsidRPr="00D64F54" w:rsidRDefault="005A73AE" w:rsidP="005A73AE">
      <w:pPr>
        <w:rPr>
          <w:rFonts w:ascii="BNPP Sans Light" w:hAnsi="BNPP Sans Light"/>
          <w:b/>
          <w:sz w:val="20"/>
          <w:lang w:val="en-GB"/>
        </w:rPr>
      </w:pPr>
    </w:p>
    <w:p w14:paraId="5981EC78" w14:textId="77777777" w:rsidR="005A73AE" w:rsidRPr="00D64F54" w:rsidRDefault="005A73AE" w:rsidP="005A73AE">
      <w:pPr>
        <w:rPr>
          <w:rFonts w:ascii="BNPP Sans Light" w:hAnsi="BNPP Sans Light"/>
          <w:b/>
          <w:sz w:val="20"/>
          <w:lang w:val="en-GB"/>
        </w:rPr>
      </w:pPr>
    </w:p>
    <w:p w14:paraId="68599AF2" w14:textId="6ADE0877" w:rsidR="005A73AE" w:rsidRPr="00D9741C" w:rsidRDefault="004F1A69" w:rsidP="00592CE4">
      <w:pPr>
        <w:pStyle w:val="Default"/>
        <w:rPr>
          <w:rFonts w:ascii="BNPP Sans Light" w:hAnsi="BNPP Sans Light"/>
          <w:lang w:val="en-GB"/>
        </w:rPr>
      </w:pPr>
      <w:r w:rsidRPr="00D9741C">
        <w:rPr>
          <w:rFonts w:ascii="BNPP Sans Light" w:hAnsi="BNPP Sans Light" w:cs="Helvetica"/>
          <w:color w:val="1E1E1E"/>
          <w:sz w:val="21"/>
          <w:szCs w:val="20"/>
          <w:lang w:val="en-GB"/>
        </w:rPr>
        <w:t xml:space="preserve">BNP Paribas is a key international banking player and a leading bank in the Eurozone, present in 72 countries.  </w:t>
      </w:r>
      <w:r w:rsidR="005A73AE" w:rsidRPr="00D9741C">
        <w:rPr>
          <w:rFonts w:ascii="BNPP Sans Light" w:hAnsi="BNPP Sans Light" w:cs="Helvetica"/>
          <w:color w:val="1E1E1E"/>
          <w:sz w:val="21"/>
          <w:szCs w:val="20"/>
          <w:lang w:val="en-GB"/>
        </w:rPr>
        <w:t xml:space="preserve"> </w:t>
      </w:r>
      <w:r w:rsidR="00592CE4" w:rsidRPr="00D9741C">
        <w:rPr>
          <w:rFonts w:ascii="BNPP Sans Light" w:hAnsi="BNPP Sans Light" w:cs="Helvetica"/>
          <w:color w:val="1E1E1E"/>
          <w:sz w:val="21"/>
          <w:szCs w:val="20"/>
          <w:lang w:val="en-GB"/>
        </w:rPr>
        <w:t>The Group</w:t>
      </w:r>
      <w:r w:rsidR="00A427D6" w:rsidRPr="00D9741C">
        <w:rPr>
          <w:rFonts w:ascii="BNPP Sans Light" w:hAnsi="BNPP Sans Light" w:cs="Helvetica"/>
          <w:color w:val="1E1E1E"/>
          <w:sz w:val="21"/>
          <w:szCs w:val="20"/>
          <w:lang w:val="en-GB"/>
        </w:rPr>
        <w:t xml:space="preserve"> holds key market positions in its three operating divisions: Domestic Markets and International Financial Services for retai</w:t>
      </w:r>
      <w:r w:rsidR="00592CE4" w:rsidRPr="00D9741C">
        <w:rPr>
          <w:rFonts w:ascii="BNPP Sans Light" w:hAnsi="BNPP Sans Light" w:cs="Helvetica"/>
          <w:color w:val="1E1E1E"/>
          <w:sz w:val="21"/>
          <w:szCs w:val="20"/>
          <w:lang w:val="en-GB"/>
        </w:rPr>
        <w:t>l-banking networks and specializ</w:t>
      </w:r>
      <w:r w:rsidR="00A427D6" w:rsidRPr="00D9741C">
        <w:rPr>
          <w:rFonts w:ascii="BNPP Sans Light" w:hAnsi="BNPP Sans Light" w:cs="Helvetica"/>
          <w:color w:val="1E1E1E"/>
          <w:sz w:val="21"/>
          <w:szCs w:val="20"/>
          <w:lang w:val="en-GB"/>
        </w:rPr>
        <w:t xml:space="preserve">ed financial services, and Corporate &amp; Institutional Banking for large </w:t>
      </w:r>
      <w:proofErr w:type="spellStart"/>
      <w:r w:rsidR="00A427D6" w:rsidRPr="00D9741C">
        <w:rPr>
          <w:rFonts w:ascii="BNPP Sans Light" w:hAnsi="BNPP Sans Light" w:cs="Helvetica"/>
          <w:color w:val="1E1E1E"/>
          <w:sz w:val="21"/>
          <w:szCs w:val="20"/>
          <w:lang w:val="en-GB"/>
        </w:rPr>
        <w:t>corporates</w:t>
      </w:r>
      <w:proofErr w:type="spellEnd"/>
      <w:r w:rsidR="00A427D6" w:rsidRPr="00D9741C">
        <w:rPr>
          <w:rFonts w:ascii="BNPP Sans Light" w:hAnsi="BNPP Sans Light" w:cs="Helvetica"/>
          <w:color w:val="1E1E1E"/>
          <w:sz w:val="21"/>
          <w:szCs w:val="20"/>
          <w:lang w:val="en-GB"/>
        </w:rPr>
        <w:t xml:space="preserve"> and institutional investors.</w:t>
      </w:r>
      <w:r w:rsidR="000503B7">
        <w:rPr>
          <w:rFonts w:ascii="BNPP Sans Light" w:hAnsi="BNPP Sans Light" w:cs="Helvetica"/>
          <w:color w:val="1E1E1E"/>
          <w:sz w:val="21"/>
          <w:szCs w:val="20"/>
          <w:lang w:val="en-GB"/>
        </w:rPr>
        <w:t xml:space="preserve"> The bank was awarded CEE M&amp;A advisor of the year in 2018.</w:t>
      </w:r>
    </w:p>
    <w:p w14:paraId="509A3092" w14:textId="1413C0D3" w:rsidR="005A73AE" w:rsidRPr="00D9741C" w:rsidRDefault="00507BB9" w:rsidP="005A73AE">
      <w:pPr>
        <w:pStyle w:val="NormalWeb"/>
        <w:spacing w:before="240" w:beforeAutospacing="0"/>
        <w:jc w:val="both"/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</w:pPr>
      <w:r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>W</w:t>
      </w:r>
      <w:r w:rsidR="005A73AE"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>e are searching for a</w:t>
      </w:r>
      <w:r w:rsidR="000503B7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>n</w:t>
      </w:r>
      <w:r w:rsidR="005A73AE"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 xml:space="preserve"> </w:t>
      </w:r>
      <w:r w:rsidR="000503B7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>ambitious candidate</w:t>
      </w:r>
      <w:r w:rsidR="005A73AE"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 xml:space="preserve"> to </w:t>
      </w:r>
      <w:r w:rsidR="00864C63"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 xml:space="preserve">strengthen, </w:t>
      </w:r>
      <w:r w:rsidR="005A73AE"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>on a full time basis</w:t>
      </w:r>
      <w:r w:rsidR="00A8289C"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 xml:space="preserve"> </w:t>
      </w:r>
      <w:r w:rsidR="000503B7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>(6-12 months contract)</w:t>
      </w:r>
      <w:r w:rsidR="007F6AB7"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>,</w:t>
      </w:r>
      <w:r w:rsidR="005A73AE"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 xml:space="preserve"> </w:t>
      </w:r>
      <w:r w:rsidR="00CB26FD"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 xml:space="preserve">our </w:t>
      </w:r>
      <w:r w:rsidR="000503B7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 xml:space="preserve">CEE M&amp;A team </w:t>
      </w:r>
      <w:r w:rsidR="00592CE4"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>within</w:t>
      </w:r>
      <w:r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 xml:space="preserve"> </w:t>
      </w:r>
      <w:r w:rsidR="00592CE4"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 xml:space="preserve">BNP Paribas </w:t>
      </w:r>
      <w:r w:rsidR="000503B7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>in</w:t>
      </w:r>
      <w:r w:rsidR="007F6AB7"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 xml:space="preserve"> </w:t>
      </w:r>
      <w:r w:rsidR="00FA005D"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>Prague</w:t>
      </w:r>
      <w:r w:rsidR="000503B7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>,</w:t>
      </w:r>
      <w:r w:rsidR="00FA005D"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 xml:space="preserve"> </w:t>
      </w:r>
      <w:r w:rsidR="000503B7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>Czech Republic</w:t>
      </w:r>
      <w:r w:rsidR="00D9741C" w:rsidRPr="00D9741C">
        <w:rPr>
          <w:rFonts w:ascii="BNPP Sans Light" w:eastAsiaTheme="minorHAnsi" w:hAnsi="BNPP Sans Light" w:cs="Helvetica"/>
          <w:b/>
          <w:color w:val="1E1E1E"/>
          <w:sz w:val="21"/>
          <w:szCs w:val="20"/>
          <w:lang w:eastAsia="en-US"/>
        </w:rPr>
        <w:t xml:space="preserve">. </w:t>
      </w:r>
    </w:p>
    <w:p w14:paraId="46463824" w14:textId="77777777" w:rsidR="005A73AE" w:rsidRPr="00D9741C" w:rsidRDefault="005A73AE" w:rsidP="003D76CA">
      <w:pPr>
        <w:pStyle w:val="NormalWeb"/>
        <w:spacing w:before="0" w:beforeAutospacing="0" w:after="0" w:afterAutospacing="0"/>
        <w:rPr>
          <w:rFonts w:ascii="BNPP Sans Light" w:hAnsi="BNPP Sans Light" w:cs="Helvetica"/>
          <w:b/>
          <w:bCs/>
          <w:color w:val="00965A"/>
        </w:rPr>
      </w:pPr>
      <w:r w:rsidRPr="00D9741C">
        <w:rPr>
          <w:rFonts w:ascii="BNPP Sans Light" w:hAnsi="BNPP Sans Light" w:cs="Helvetica"/>
          <w:b/>
          <w:bCs/>
          <w:color w:val="00965A"/>
        </w:rPr>
        <w:t>Tasks will include, but are not limited to</w:t>
      </w:r>
    </w:p>
    <w:p w14:paraId="76C175E3" w14:textId="68E207DD" w:rsidR="000503B7" w:rsidRDefault="000503B7" w:rsidP="003D76CA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BNPP Sans Light" w:hAnsi="BNPP Sans Light" w:cs="Helvetica"/>
          <w:color w:val="1E1E1E"/>
          <w:sz w:val="20"/>
          <w:lang w:val="en-GB"/>
        </w:rPr>
      </w:pPr>
      <w:r>
        <w:rPr>
          <w:rFonts w:ascii="BNPP Sans Light" w:hAnsi="BNPP Sans Light" w:cs="Helvetica"/>
          <w:color w:val="1E1E1E"/>
          <w:sz w:val="20"/>
          <w:lang w:val="en-GB"/>
        </w:rPr>
        <w:t>M&amp;A origination and execution</w:t>
      </w:r>
    </w:p>
    <w:p w14:paraId="0EE49486" w14:textId="6A305186" w:rsidR="005A73AE" w:rsidRPr="00D9741C" w:rsidRDefault="005A73AE" w:rsidP="003D76CA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BNPP Sans Light" w:hAnsi="BNPP Sans Light" w:cs="Helvetica"/>
          <w:color w:val="1E1E1E"/>
          <w:sz w:val="20"/>
          <w:lang w:val="en-GB"/>
        </w:rPr>
      </w:pPr>
      <w:r w:rsidRPr="00D9741C">
        <w:rPr>
          <w:rFonts w:ascii="BNPP Sans Light" w:hAnsi="BNPP Sans Light" w:cs="Helvetica"/>
          <w:color w:val="1E1E1E"/>
          <w:sz w:val="20"/>
          <w:lang w:val="en-GB"/>
        </w:rPr>
        <w:t xml:space="preserve">Market </w:t>
      </w:r>
      <w:r w:rsidR="000503B7">
        <w:rPr>
          <w:rFonts w:ascii="BNPP Sans Light" w:hAnsi="BNPP Sans Light" w:cs="Helvetica"/>
          <w:color w:val="1E1E1E"/>
          <w:sz w:val="20"/>
          <w:lang w:val="en-GB"/>
        </w:rPr>
        <w:t xml:space="preserve">and financial </w:t>
      </w:r>
      <w:r w:rsidR="00CB26FD" w:rsidRPr="00D9741C">
        <w:rPr>
          <w:rFonts w:ascii="BNPP Sans Light" w:hAnsi="BNPP Sans Light" w:cs="Helvetica"/>
          <w:color w:val="1E1E1E"/>
          <w:sz w:val="20"/>
          <w:lang w:val="en-GB"/>
        </w:rPr>
        <w:t>analysis</w:t>
      </w:r>
    </w:p>
    <w:p w14:paraId="04B7069C" w14:textId="4C4B5F56" w:rsidR="0002470A" w:rsidRPr="00D9741C" w:rsidRDefault="008444E0" w:rsidP="003D76CA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BNPP Sans Light" w:hAnsi="BNPP Sans Light" w:cs="Helvetica"/>
          <w:color w:val="1E1E1E"/>
          <w:sz w:val="20"/>
          <w:lang w:val="en-GB"/>
        </w:rPr>
      </w:pPr>
      <w:r w:rsidRPr="00D9741C">
        <w:rPr>
          <w:rFonts w:ascii="BNPP Sans Light" w:hAnsi="BNPP Sans Light" w:cs="Helvetica"/>
          <w:color w:val="1E1E1E"/>
          <w:sz w:val="20"/>
          <w:lang w:val="en-GB"/>
        </w:rPr>
        <w:t>Company valuation</w:t>
      </w:r>
      <w:r w:rsidR="000503B7">
        <w:rPr>
          <w:rFonts w:ascii="BNPP Sans Light" w:hAnsi="BNPP Sans Light" w:cs="Helvetica"/>
          <w:color w:val="1E1E1E"/>
          <w:sz w:val="20"/>
          <w:lang w:val="en-GB"/>
        </w:rPr>
        <w:t xml:space="preserve"> (DCF, LBO, comps, </w:t>
      </w:r>
      <w:proofErr w:type="spellStart"/>
      <w:r w:rsidR="000503B7">
        <w:rPr>
          <w:rFonts w:ascii="BNPP Sans Light" w:hAnsi="BNPP Sans Light" w:cs="Helvetica"/>
          <w:color w:val="1E1E1E"/>
          <w:sz w:val="20"/>
          <w:lang w:val="en-GB"/>
        </w:rPr>
        <w:t>etc</w:t>
      </w:r>
      <w:proofErr w:type="spellEnd"/>
      <w:r w:rsidR="000503B7">
        <w:rPr>
          <w:rFonts w:ascii="BNPP Sans Light" w:hAnsi="BNPP Sans Light" w:cs="Helvetica"/>
          <w:color w:val="1E1E1E"/>
          <w:sz w:val="20"/>
          <w:lang w:val="en-GB"/>
        </w:rPr>
        <w:t>)</w:t>
      </w:r>
    </w:p>
    <w:p w14:paraId="3CD84658" w14:textId="260C7400" w:rsidR="00CB26FD" w:rsidRPr="00D9741C" w:rsidRDefault="00CB26FD" w:rsidP="003D76CA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BNPP Sans Light" w:hAnsi="BNPP Sans Light" w:cs="Helvetica"/>
          <w:color w:val="1E1E1E"/>
          <w:sz w:val="20"/>
          <w:lang w:val="en-GB"/>
        </w:rPr>
      </w:pPr>
      <w:r w:rsidRPr="00D9741C">
        <w:rPr>
          <w:rFonts w:ascii="BNPP Sans Light" w:hAnsi="BNPP Sans Light" w:cs="Helvetica"/>
          <w:color w:val="1E1E1E"/>
          <w:sz w:val="20"/>
          <w:lang w:val="en-GB"/>
        </w:rPr>
        <w:t>M&amp;A processes</w:t>
      </w:r>
      <w:r w:rsidR="000503B7">
        <w:rPr>
          <w:rFonts w:ascii="BNPP Sans Light" w:hAnsi="BNPP Sans Light" w:cs="Helvetica"/>
          <w:color w:val="1E1E1E"/>
          <w:sz w:val="20"/>
          <w:lang w:val="en-GB"/>
        </w:rPr>
        <w:t xml:space="preserve"> management</w:t>
      </w:r>
    </w:p>
    <w:p w14:paraId="1C2E10BA" w14:textId="702C044E" w:rsidR="00CB26FD" w:rsidRPr="00D9741C" w:rsidRDefault="00CB26FD" w:rsidP="003D76CA">
      <w:pPr>
        <w:numPr>
          <w:ilvl w:val="0"/>
          <w:numId w:val="1"/>
        </w:numPr>
        <w:spacing w:line="240" w:lineRule="auto"/>
        <w:ind w:left="714" w:hanging="357"/>
        <w:jc w:val="left"/>
        <w:rPr>
          <w:rFonts w:ascii="BNPP Sans Light" w:hAnsi="BNPP Sans Light" w:cs="Helvetica"/>
          <w:color w:val="1E1E1E"/>
          <w:sz w:val="20"/>
          <w:lang w:val="en-GB"/>
        </w:rPr>
      </w:pPr>
    </w:p>
    <w:p w14:paraId="5A6E4D83" w14:textId="77777777" w:rsidR="005A73AE" w:rsidRPr="00D9741C" w:rsidRDefault="005A73AE" w:rsidP="005A73AE">
      <w:pPr>
        <w:ind w:left="720"/>
        <w:rPr>
          <w:rFonts w:ascii="BNPP Sans Light" w:hAnsi="BNPP Sans Light" w:cs="Helvetica"/>
          <w:color w:val="1E1E1E"/>
          <w:sz w:val="20"/>
          <w:lang w:val="en-GB"/>
        </w:rPr>
      </w:pPr>
    </w:p>
    <w:p w14:paraId="2C4BBE5D" w14:textId="68EBE9F4" w:rsidR="005A73AE" w:rsidRPr="00D9741C" w:rsidRDefault="005A73AE" w:rsidP="005A73AE">
      <w:pPr>
        <w:rPr>
          <w:rFonts w:ascii="BNPP Sans Light" w:hAnsi="BNPP Sans Light" w:cs="Helvetica"/>
          <w:b/>
          <w:color w:val="1E1E1E"/>
          <w:sz w:val="20"/>
          <w:szCs w:val="23"/>
          <w:lang w:val="en-GB"/>
        </w:rPr>
      </w:pPr>
      <w:r w:rsidRPr="00D9741C">
        <w:rPr>
          <w:rFonts w:ascii="BNPP Sans Light" w:hAnsi="BNPP Sans Light" w:cs="Helvetica"/>
          <w:color w:val="1E1E1E"/>
          <w:sz w:val="20"/>
          <w:szCs w:val="23"/>
          <w:lang w:val="en-GB"/>
        </w:rPr>
        <w:t>We are looking for a curious</w:t>
      </w:r>
      <w:r w:rsidR="000503B7">
        <w:rPr>
          <w:rFonts w:ascii="BNPP Sans Light" w:hAnsi="BNPP Sans Light" w:cs="Helvetica"/>
          <w:color w:val="1E1E1E"/>
          <w:sz w:val="20"/>
          <w:szCs w:val="23"/>
          <w:lang w:val="en-GB"/>
        </w:rPr>
        <w:t xml:space="preserve"> and independent candidate</w:t>
      </w:r>
      <w:r w:rsidR="000503B7" w:rsidRPr="00D9741C">
        <w:rPr>
          <w:rFonts w:ascii="BNPP Sans Light" w:hAnsi="BNPP Sans Light" w:cs="Helvetica"/>
          <w:color w:val="1E1E1E"/>
          <w:sz w:val="20"/>
          <w:szCs w:val="23"/>
          <w:lang w:val="en-GB"/>
        </w:rPr>
        <w:t xml:space="preserve"> </w:t>
      </w:r>
      <w:r w:rsidRPr="00D9741C">
        <w:rPr>
          <w:rFonts w:ascii="BNPP Sans Light" w:hAnsi="BNPP Sans Light" w:cs="Helvetica"/>
          <w:color w:val="1E1E1E"/>
          <w:sz w:val="20"/>
          <w:szCs w:val="23"/>
          <w:lang w:val="en-GB"/>
        </w:rPr>
        <w:t>with</w:t>
      </w:r>
      <w:r w:rsidR="003D76CA" w:rsidRPr="00D9741C">
        <w:rPr>
          <w:rFonts w:ascii="BNPP Sans Light" w:hAnsi="BNPP Sans Light" w:cs="Helvetica"/>
          <w:color w:val="1E1E1E"/>
          <w:sz w:val="20"/>
          <w:szCs w:val="23"/>
          <w:lang w:val="en-GB"/>
        </w:rPr>
        <w:t xml:space="preserve"> an interest in </w:t>
      </w:r>
      <w:r w:rsidR="000503B7">
        <w:rPr>
          <w:rFonts w:ascii="BNPP Sans Light" w:hAnsi="BNPP Sans Light" w:cs="Helvetica"/>
          <w:color w:val="1E1E1E"/>
          <w:sz w:val="20"/>
          <w:szCs w:val="23"/>
          <w:lang w:val="en-GB"/>
        </w:rPr>
        <w:t xml:space="preserve">in investment </w:t>
      </w:r>
      <w:r w:rsidR="003D76CA" w:rsidRPr="00D9741C">
        <w:rPr>
          <w:rFonts w:ascii="BNPP Sans Light" w:hAnsi="BNPP Sans Light" w:cs="Helvetica"/>
          <w:color w:val="1E1E1E"/>
          <w:sz w:val="20"/>
          <w:szCs w:val="23"/>
          <w:lang w:val="en-GB"/>
        </w:rPr>
        <w:t>banking.</w:t>
      </w:r>
      <w:r w:rsidR="003D76CA" w:rsidRPr="00D9741C">
        <w:rPr>
          <w:rFonts w:ascii="BNPP Sans Light" w:hAnsi="BNPP Sans Light" w:cs="Helvetica"/>
          <w:b/>
          <w:color w:val="1E1E1E"/>
          <w:sz w:val="20"/>
          <w:szCs w:val="23"/>
          <w:lang w:val="en-GB"/>
        </w:rPr>
        <w:t xml:space="preserve"> </w:t>
      </w:r>
      <w:r w:rsidRPr="00D9741C">
        <w:rPr>
          <w:rFonts w:ascii="BNPP Sans Light" w:hAnsi="BNPP Sans Light" w:cs="Helvetica"/>
          <w:color w:val="1E1E1E"/>
          <w:sz w:val="20"/>
          <w:szCs w:val="23"/>
          <w:lang w:val="en-GB"/>
        </w:rPr>
        <w:t xml:space="preserve">We expect an understanding of business and finance, structured thinking, and a desire to deliver results. </w:t>
      </w:r>
      <w:r w:rsidR="000503B7">
        <w:rPr>
          <w:rFonts w:ascii="BNPP Sans Light" w:hAnsi="BNPP Sans Light" w:cs="Helvetica"/>
          <w:color w:val="1E1E1E"/>
          <w:sz w:val="20"/>
          <w:szCs w:val="23"/>
          <w:lang w:val="en-GB"/>
        </w:rPr>
        <w:t xml:space="preserve">The ideal candidate would be a graduate / upcoming graduate of a high quality business school. </w:t>
      </w:r>
      <w:r w:rsidRPr="00D9741C">
        <w:rPr>
          <w:rFonts w:ascii="BNPP Sans Light" w:hAnsi="BNPP Sans Light" w:cs="Helvetica"/>
          <w:color w:val="1E1E1E"/>
          <w:sz w:val="20"/>
          <w:szCs w:val="23"/>
          <w:lang w:val="en-GB"/>
        </w:rPr>
        <w:t>English language proficiency is required</w:t>
      </w:r>
      <w:r w:rsidR="000503B7">
        <w:rPr>
          <w:rFonts w:ascii="BNPP Sans Light" w:hAnsi="BNPP Sans Light" w:cs="Helvetica"/>
          <w:color w:val="1E1E1E"/>
          <w:sz w:val="20"/>
          <w:szCs w:val="23"/>
          <w:lang w:val="en-GB"/>
        </w:rPr>
        <w:t xml:space="preserve"> and other Central or Eastern European languages are welcome.  The ideal candidate would have some M&amp;A experience from previous internships. The candidate will work with an M&amp;A VP with experience from BNP Paribas London as well with the rest of the department across Europe (e.g. London, Paris, Warsaw, Vienna).</w:t>
      </w:r>
    </w:p>
    <w:p w14:paraId="677F015D" w14:textId="77777777" w:rsidR="00816796" w:rsidRPr="00D9741C" w:rsidRDefault="00816796" w:rsidP="005A73AE">
      <w:pPr>
        <w:rPr>
          <w:rFonts w:ascii="BNPP Sans Light" w:hAnsi="BNPP Sans Light" w:cs="Helvetica"/>
          <w:color w:val="1E1E1E"/>
          <w:sz w:val="20"/>
          <w:szCs w:val="23"/>
          <w:lang w:val="en-GB"/>
        </w:rPr>
      </w:pPr>
    </w:p>
    <w:p w14:paraId="70D2CEF2" w14:textId="3A8766A8" w:rsidR="005A73AE" w:rsidRPr="00BF1CE3" w:rsidRDefault="00BF1CE3" w:rsidP="005A73AE">
      <w:pPr>
        <w:rPr>
          <w:rFonts w:ascii="BNPP Sans Light" w:hAnsi="BNPP Sans Light" w:cs="Helvetica"/>
          <w:b/>
          <w:color w:val="1E1E1E"/>
          <w:szCs w:val="24"/>
          <w:lang w:val="en-US"/>
        </w:rPr>
      </w:pPr>
      <w:r w:rsidRPr="00BF1CE3">
        <w:rPr>
          <w:rFonts w:eastAsia="Times New Roman"/>
          <w:b/>
          <w:lang w:val="en-US"/>
        </w:rPr>
        <w:t xml:space="preserve">This a unique opportunity to get exposure to sizeable European M&amp;A </w:t>
      </w:r>
      <w:r w:rsidRPr="00BF1CE3">
        <w:rPr>
          <w:rFonts w:eastAsia="Times New Roman"/>
          <w:b/>
          <w:lang w:val="en-US"/>
        </w:rPr>
        <w:t>transactions</w:t>
      </w:r>
      <w:r w:rsidRPr="00BF1CE3">
        <w:rPr>
          <w:rFonts w:eastAsia="Times New Roman"/>
          <w:b/>
          <w:lang w:val="en-US"/>
        </w:rPr>
        <w:t xml:space="preserve"> </w:t>
      </w:r>
      <w:r w:rsidRPr="00BF1CE3">
        <w:rPr>
          <w:rFonts w:eastAsia="Times New Roman"/>
          <w:b/>
          <w:lang w:val="en-US"/>
        </w:rPr>
        <w:t>in Prague.</w:t>
      </w:r>
    </w:p>
    <w:p w14:paraId="625A1FF6" w14:textId="77777777" w:rsidR="005A73AE" w:rsidRPr="00D9741C" w:rsidRDefault="005A73AE" w:rsidP="005A73AE">
      <w:pPr>
        <w:rPr>
          <w:rFonts w:ascii="BNPP Sans Light" w:hAnsi="BNPP Sans Light" w:cs="Helvetica"/>
          <w:color w:val="1E1E1E"/>
          <w:sz w:val="20"/>
          <w:szCs w:val="23"/>
          <w:lang w:val="en-GB"/>
        </w:rPr>
      </w:pPr>
    </w:p>
    <w:p w14:paraId="4DA1859B" w14:textId="4DD1BB87" w:rsidR="00A8289C" w:rsidRPr="00D9741C" w:rsidRDefault="00A8289C" w:rsidP="00A8289C">
      <w:pPr>
        <w:spacing w:line="240" w:lineRule="auto"/>
        <w:rPr>
          <w:rFonts w:ascii="BNPP Sans Light" w:hAnsi="BNPP Sans Light" w:cs="Helvetica"/>
          <w:color w:val="1E1E1E"/>
          <w:sz w:val="20"/>
          <w:lang w:val="en-GB"/>
        </w:rPr>
      </w:pPr>
    </w:p>
    <w:p w14:paraId="0213F760" w14:textId="5305C7D6" w:rsidR="003D76CA" w:rsidRPr="00D9741C" w:rsidRDefault="003D76CA" w:rsidP="00A8289C">
      <w:pPr>
        <w:spacing w:line="240" w:lineRule="auto"/>
        <w:rPr>
          <w:rFonts w:ascii="BNPP Sans Light" w:hAnsi="BNPP Sans Light" w:cs="Helvetica"/>
          <w:color w:val="1E1E1E"/>
          <w:sz w:val="20"/>
          <w:lang w:val="en-GB"/>
        </w:rPr>
      </w:pPr>
    </w:p>
    <w:p w14:paraId="36CA09AB" w14:textId="77777777" w:rsidR="00A8289C" w:rsidRPr="00D9741C" w:rsidRDefault="00A8289C" w:rsidP="005A73AE">
      <w:pPr>
        <w:rPr>
          <w:rFonts w:ascii="BNPP Sans Light" w:hAnsi="BNPP Sans Light" w:cs="Helvetica"/>
          <w:color w:val="1E1E1E"/>
          <w:sz w:val="20"/>
          <w:szCs w:val="23"/>
          <w:lang w:val="en-GB"/>
        </w:rPr>
      </w:pPr>
    </w:p>
    <w:p w14:paraId="7FE1B3A4" w14:textId="77777777" w:rsidR="00A8289C" w:rsidRPr="00D9741C" w:rsidRDefault="00A8289C" w:rsidP="005A73AE">
      <w:pPr>
        <w:rPr>
          <w:rFonts w:ascii="BNPP Sans Light" w:hAnsi="BNPP Sans Light" w:cs="Helvetica"/>
          <w:color w:val="1E1E1E"/>
          <w:sz w:val="20"/>
          <w:szCs w:val="23"/>
          <w:lang w:val="en-GB"/>
        </w:rPr>
      </w:pPr>
    </w:p>
    <w:p w14:paraId="3688F88F" w14:textId="77777777" w:rsidR="005A73AE" w:rsidRPr="00D9741C" w:rsidRDefault="005A73AE" w:rsidP="005A73AE">
      <w:pPr>
        <w:rPr>
          <w:rFonts w:ascii="BNPP Sans Light" w:eastAsia="Times New Roman" w:hAnsi="BNPP Sans Light"/>
          <w:sz w:val="21"/>
          <w:lang w:val="en-GB" w:eastAsia="fr-FR"/>
        </w:rPr>
      </w:pPr>
      <w:r w:rsidRPr="00D9741C">
        <w:rPr>
          <w:rFonts w:ascii="BNPP Sans Light" w:hAnsi="BNPP Sans Light" w:cs="Helvetica"/>
          <w:color w:val="1E1E1E"/>
          <w:sz w:val="20"/>
          <w:szCs w:val="23"/>
          <w:lang w:val="en-GB"/>
        </w:rPr>
        <w:t>If you are ready to work with our branch in the Czech Republic</w:t>
      </w:r>
      <w:r w:rsidRPr="00D9741C">
        <w:rPr>
          <w:rFonts w:ascii="BNPP Sans Light" w:hAnsi="BNPP Sans Light" w:cs="Helvetica"/>
          <w:bCs/>
          <w:color w:val="1E1E1E"/>
          <w:sz w:val="20"/>
          <w:szCs w:val="23"/>
          <w:lang w:val="en-GB"/>
        </w:rPr>
        <w:t xml:space="preserve">, then </w:t>
      </w:r>
      <w:r w:rsidRPr="00D9741C">
        <w:rPr>
          <w:rFonts w:ascii="BNPP Sans Light" w:hAnsi="BNPP Sans Light" w:cs="Helvetica"/>
          <w:color w:val="1E1E1E"/>
          <w:sz w:val="20"/>
          <w:szCs w:val="23"/>
          <w:lang w:val="en-GB"/>
        </w:rPr>
        <w:t xml:space="preserve">send your CV in English </w:t>
      </w:r>
      <w:r w:rsidRPr="00D9741C">
        <w:rPr>
          <w:rFonts w:ascii="BNPP Sans Light" w:eastAsia="Times New Roman" w:hAnsi="BNPP Sans Light"/>
          <w:sz w:val="21"/>
          <w:lang w:val="en-GB" w:eastAsia="fr-FR"/>
        </w:rPr>
        <w:t xml:space="preserve">to Ilona </w:t>
      </w:r>
      <w:proofErr w:type="spellStart"/>
      <w:r w:rsidRPr="00D9741C">
        <w:rPr>
          <w:rFonts w:ascii="BNPP Sans Light" w:eastAsia="Times New Roman" w:hAnsi="BNPP Sans Light"/>
          <w:sz w:val="21"/>
          <w:lang w:val="en-GB" w:eastAsia="fr-FR"/>
        </w:rPr>
        <w:t>Kohoutova</w:t>
      </w:r>
      <w:proofErr w:type="spellEnd"/>
      <w:r w:rsidRPr="00D9741C">
        <w:rPr>
          <w:rFonts w:ascii="BNPP Sans Light" w:eastAsia="Times New Roman" w:hAnsi="BNPP Sans Light"/>
          <w:sz w:val="21"/>
          <w:lang w:val="en-GB" w:eastAsia="fr-FR"/>
        </w:rPr>
        <w:t xml:space="preserve">, BNP Paribas CIB Prague: </w:t>
      </w:r>
      <w:hyperlink r:id="rId7" w:history="1">
        <w:r w:rsidRPr="00D9741C">
          <w:rPr>
            <w:rStyle w:val="Hyperlink"/>
            <w:rFonts w:ascii="BNPP Sans Light" w:hAnsi="BNPP Sans Light"/>
            <w:sz w:val="21"/>
            <w:lang w:val="en-GB"/>
          </w:rPr>
          <w:t>ilona.kohoutova@bnpparibas.com</w:t>
        </w:r>
      </w:hyperlink>
    </w:p>
    <w:p w14:paraId="5773A22C" w14:textId="269D50E8" w:rsidR="005A73AE" w:rsidRPr="00D9741C" w:rsidRDefault="005A73AE" w:rsidP="005A73AE">
      <w:pPr>
        <w:rPr>
          <w:rFonts w:ascii="BNPP Sans Light" w:hAnsi="BNPP Sans Light" w:cstheme="minorBidi"/>
          <w:lang w:val="en-GB"/>
        </w:rPr>
      </w:pPr>
    </w:p>
    <w:p w14:paraId="0A2164DA" w14:textId="77777777" w:rsidR="005A73AE" w:rsidRPr="00D9741C" w:rsidRDefault="005A73AE" w:rsidP="005A73AE">
      <w:pPr>
        <w:rPr>
          <w:rFonts w:ascii="BNPP Sans Light" w:hAnsi="BNPP Sans Light" w:cstheme="minorBidi"/>
          <w:lang w:val="en-GB"/>
        </w:rPr>
      </w:pPr>
    </w:p>
    <w:p w14:paraId="3E26C421" w14:textId="77777777" w:rsidR="005A73AE" w:rsidRPr="00D9741C" w:rsidRDefault="005A73AE" w:rsidP="005A73AE">
      <w:pPr>
        <w:spacing w:line="240" w:lineRule="exact"/>
        <w:ind w:right="-1"/>
        <w:rPr>
          <w:rFonts w:ascii="BNPP Sans Light" w:hAnsi="BNPP Sans Light" w:cs="Helvetica"/>
          <w:color w:val="1E1E1E"/>
          <w:sz w:val="16"/>
          <w:szCs w:val="16"/>
          <w:lang w:val="en-GB"/>
        </w:rPr>
      </w:pPr>
      <w:r w:rsidRPr="00D9741C">
        <w:rPr>
          <w:rFonts w:ascii="BNPP Sans Light" w:hAnsi="BNPP Sans Light" w:cs="Helvetica"/>
          <w:color w:val="1E1E1E"/>
          <w:sz w:val="16"/>
          <w:szCs w:val="16"/>
          <w:lang w:val="en-GB"/>
        </w:rPr>
        <w:t xml:space="preserve">All job applicants will be treated with strict confidentiality. Only selected candidates will be contacted. </w:t>
      </w:r>
    </w:p>
    <w:p w14:paraId="703F0405" w14:textId="77777777" w:rsidR="005A73AE" w:rsidRPr="00D9741C" w:rsidRDefault="005A73AE" w:rsidP="005A73AE">
      <w:pPr>
        <w:spacing w:after="120"/>
        <w:rPr>
          <w:rFonts w:ascii="BNPP Sans Light" w:hAnsi="BNPP Sans Light"/>
          <w:lang w:val="en-GB"/>
        </w:rPr>
      </w:pPr>
      <w:proofErr w:type="gramStart"/>
      <w:r w:rsidRPr="00D9741C">
        <w:rPr>
          <w:rFonts w:ascii="BNPP Sans Light" w:hAnsi="BNPP Sans Light" w:cs="Helvetica"/>
          <w:color w:val="1E1E1E"/>
          <w:sz w:val="16"/>
          <w:szCs w:val="16"/>
          <w:lang w:val="en-GB"/>
        </w:rPr>
        <w:t xml:space="preserve">By submitting your CV, you explicitly acknowledge that you have reviewed the BNPP (Czech Republic) Privacy Notice for Recruitment at:  </w:t>
      </w:r>
      <w:hyperlink r:id="rId8" w:history="1">
        <w:r w:rsidRPr="00D9741C">
          <w:rPr>
            <w:rStyle w:val="Hyperlink"/>
            <w:rFonts w:ascii="BNPP Sans Light" w:hAnsi="BNPP Sans Light" w:cs="Helvetica"/>
            <w:sz w:val="16"/>
            <w:lang w:val="en-GB"/>
          </w:rPr>
          <w:t>http://cdn-pays.bnpparibas.com/wp-content/blogs.dir/159/files/2018/05/Privacy-notice-for-recruitment_25-05-2018__EN.pdf</w:t>
        </w:r>
      </w:hyperlink>
      <w:r w:rsidRPr="00D9741C">
        <w:rPr>
          <w:rFonts w:ascii="BNPP Sans Light" w:hAnsi="BNPP Sans Light" w:cs="Helvetica"/>
          <w:color w:val="1E1E1E"/>
          <w:sz w:val="16"/>
          <w:szCs w:val="16"/>
          <w:lang w:val="en-GB"/>
        </w:rPr>
        <w:t xml:space="preserve">  and hence you are informed how BNP Paribas S.A., </w:t>
      </w:r>
      <w:proofErr w:type="spellStart"/>
      <w:r w:rsidRPr="00D9741C">
        <w:rPr>
          <w:rFonts w:ascii="BNPP Sans Light" w:hAnsi="BNPP Sans Light" w:cs="Helvetica"/>
          <w:color w:val="1E1E1E"/>
          <w:sz w:val="16"/>
          <w:szCs w:val="16"/>
          <w:lang w:val="en-GB"/>
        </w:rPr>
        <w:t>pobočka</w:t>
      </w:r>
      <w:proofErr w:type="spellEnd"/>
      <w:r w:rsidRPr="00D9741C">
        <w:rPr>
          <w:rFonts w:ascii="BNPP Sans Light" w:hAnsi="BNPP Sans Light" w:cs="Helvetica"/>
          <w:color w:val="1E1E1E"/>
          <w:sz w:val="16"/>
          <w:szCs w:val="16"/>
          <w:lang w:val="en-GB"/>
        </w:rPr>
        <w:t xml:space="preserve"> </w:t>
      </w:r>
      <w:proofErr w:type="spellStart"/>
      <w:r w:rsidRPr="00D9741C">
        <w:rPr>
          <w:rFonts w:ascii="BNPP Sans Light" w:hAnsi="BNPP Sans Light" w:cs="Helvetica"/>
          <w:color w:val="1E1E1E"/>
          <w:sz w:val="16"/>
          <w:szCs w:val="16"/>
          <w:lang w:val="en-GB"/>
        </w:rPr>
        <w:t>Česká</w:t>
      </w:r>
      <w:proofErr w:type="spellEnd"/>
      <w:r w:rsidRPr="00D9741C">
        <w:rPr>
          <w:rFonts w:ascii="BNPP Sans Light" w:hAnsi="BNPP Sans Light" w:cs="Helvetica"/>
          <w:color w:val="1E1E1E"/>
          <w:sz w:val="16"/>
          <w:szCs w:val="16"/>
          <w:lang w:val="en-GB"/>
        </w:rPr>
        <w:t xml:space="preserve"> </w:t>
      </w:r>
      <w:proofErr w:type="spellStart"/>
      <w:r w:rsidRPr="00D9741C">
        <w:rPr>
          <w:rFonts w:ascii="BNPP Sans Light" w:hAnsi="BNPP Sans Light" w:cs="Helvetica"/>
          <w:color w:val="1E1E1E"/>
          <w:sz w:val="16"/>
          <w:szCs w:val="16"/>
          <w:lang w:val="en-GB"/>
        </w:rPr>
        <w:t>republika</w:t>
      </w:r>
      <w:proofErr w:type="spellEnd"/>
      <w:r w:rsidRPr="00D9741C">
        <w:rPr>
          <w:rFonts w:ascii="BNPP Sans Light" w:hAnsi="BNPP Sans Light" w:cs="Helvetica"/>
          <w:color w:val="1E1E1E"/>
          <w:sz w:val="16"/>
          <w:szCs w:val="16"/>
          <w:lang w:val="en-GB"/>
        </w:rPr>
        <w:t>, IČ 06325416 will use the information you submit as a part of a job application and recruitment process.</w:t>
      </w:r>
      <w:proofErr w:type="gramEnd"/>
    </w:p>
    <w:p w14:paraId="3C8A3272" w14:textId="77777777" w:rsidR="005A73AE" w:rsidRPr="00D9741C" w:rsidRDefault="005A73AE" w:rsidP="005A73AE">
      <w:pPr>
        <w:spacing w:after="120"/>
        <w:rPr>
          <w:rFonts w:ascii="BNPP Sans Light" w:hAnsi="BNPP Sans Light"/>
          <w:sz w:val="22"/>
          <w:szCs w:val="22"/>
          <w:lang w:val="en-GB"/>
        </w:rPr>
      </w:pPr>
    </w:p>
    <w:p w14:paraId="4A6975C1" w14:textId="04928BA8" w:rsidR="00920C9D" w:rsidRPr="00D9741C" w:rsidRDefault="00920C9D" w:rsidP="005340FA">
      <w:pPr>
        <w:spacing w:line="240" w:lineRule="auto"/>
        <w:rPr>
          <w:rFonts w:ascii="BNPP Sans Light" w:eastAsia="Times New Roman" w:hAnsi="BNPP Sans Light"/>
          <w:sz w:val="20"/>
          <w:szCs w:val="24"/>
          <w:lang w:val="en-GB" w:eastAsia="fr-FR"/>
        </w:rPr>
      </w:pPr>
    </w:p>
    <w:p w14:paraId="4AD74A40" w14:textId="77777777" w:rsidR="00920C9D" w:rsidRPr="00920C9D" w:rsidRDefault="00920C9D" w:rsidP="00920C9D">
      <w:pPr>
        <w:spacing w:line="240" w:lineRule="auto"/>
        <w:rPr>
          <w:rFonts w:ascii="BNPP Sans Light" w:eastAsia="Times New Roman" w:hAnsi="BNPP Sans Light"/>
          <w:sz w:val="20"/>
          <w:szCs w:val="24"/>
          <w:lang w:val="en-GB" w:eastAsia="fr-FR"/>
        </w:rPr>
      </w:pPr>
    </w:p>
    <w:p w14:paraId="40484A9F" w14:textId="77777777" w:rsidR="00920C9D" w:rsidRPr="00920C9D" w:rsidRDefault="00920C9D" w:rsidP="00920C9D">
      <w:pPr>
        <w:spacing w:line="240" w:lineRule="auto"/>
        <w:rPr>
          <w:rFonts w:ascii="BNPP Sans Light" w:eastAsia="Times New Roman" w:hAnsi="BNPP Sans Light"/>
          <w:sz w:val="20"/>
          <w:szCs w:val="24"/>
          <w:lang w:val="en-GB" w:eastAsia="fr-FR"/>
        </w:rPr>
      </w:pPr>
    </w:p>
    <w:p w14:paraId="15C89500" w14:textId="0A2E2335" w:rsidR="002B7934" w:rsidRPr="00D64F54" w:rsidRDefault="002B7934" w:rsidP="002B7934">
      <w:pPr>
        <w:spacing w:after="120"/>
        <w:rPr>
          <w:rFonts w:ascii="BNPP Sans Light" w:hAnsi="BNPP Sans Light"/>
          <w:lang w:val="en-GB"/>
        </w:rPr>
      </w:pPr>
      <w:r w:rsidRPr="00D64F54">
        <w:rPr>
          <w:rFonts w:ascii="BNPP Sans Light" w:hAnsi="BNPP Sans Light" w:cs="Helvetica"/>
          <w:color w:val="1E1E1E"/>
          <w:sz w:val="16"/>
          <w:szCs w:val="16"/>
          <w:lang w:val="en-GB"/>
        </w:rPr>
        <w:t>.</w:t>
      </w:r>
    </w:p>
    <w:p w14:paraId="662AC3C9" w14:textId="77777777" w:rsidR="005948F4" w:rsidRPr="003D1ABA" w:rsidRDefault="005948F4" w:rsidP="005948F4">
      <w:pPr>
        <w:rPr>
          <w:lang w:val="en-GB"/>
        </w:rPr>
      </w:pPr>
    </w:p>
    <w:p w14:paraId="217FF875" w14:textId="77777777" w:rsidR="005948F4" w:rsidRPr="003D1ABA" w:rsidRDefault="005948F4" w:rsidP="005948F4">
      <w:pPr>
        <w:rPr>
          <w:lang w:val="en-GB"/>
        </w:rPr>
      </w:pPr>
      <w:bookmarkStart w:id="0" w:name="_GoBack"/>
      <w:bookmarkEnd w:id="0"/>
    </w:p>
    <w:p w14:paraId="456B691C" w14:textId="02C301EC" w:rsidR="00D9741C" w:rsidRDefault="005948F4" w:rsidP="005948F4">
      <w:pPr>
        <w:tabs>
          <w:tab w:val="left" w:pos="1267"/>
        </w:tabs>
        <w:rPr>
          <w:lang w:val="en-GB"/>
        </w:rPr>
      </w:pPr>
      <w:r w:rsidRPr="003D1ABA">
        <w:rPr>
          <w:lang w:val="en-GB"/>
        </w:rPr>
        <w:tab/>
      </w:r>
    </w:p>
    <w:p w14:paraId="0E2D6F7D" w14:textId="001ABD19" w:rsidR="008C4C01" w:rsidRPr="00D9741C" w:rsidRDefault="00D9741C" w:rsidP="00D9741C">
      <w:pPr>
        <w:tabs>
          <w:tab w:val="left" w:pos="3120"/>
        </w:tabs>
        <w:rPr>
          <w:lang w:val="en-GB"/>
        </w:rPr>
      </w:pPr>
      <w:r>
        <w:rPr>
          <w:lang w:val="en-GB"/>
        </w:rPr>
        <w:tab/>
      </w:r>
    </w:p>
    <w:sectPr w:rsidR="008C4C01" w:rsidRPr="00D9741C" w:rsidSect="00991878">
      <w:footerReference w:type="default" r:id="rId9"/>
      <w:pgSz w:w="11906" w:h="16838" w:code="9"/>
      <w:pgMar w:top="851" w:right="851" w:bottom="1418" w:left="851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D0250" w14:textId="77777777" w:rsidR="00E75283" w:rsidRDefault="00E75283" w:rsidP="008C4C01">
      <w:r>
        <w:separator/>
      </w:r>
    </w:p>
  </w:endnote>
  <w:endnote w:type="continuationSeparator" w:id="0">
    <w:p w14:paraId="488B9C4D" w14:textId="77777777" w:rsidR="00E75283" w:rsidRDefault="00E75283" w:rsidP="008C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NPP Sans Light">
    <w:altName w:val="BNPP Sans Light"/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BNPP Sans">
    <w:altName w:val="BNPP Sans"/>
    <w:panose1 w:val="02000000000000000000"/>
    <w:charset w:val="00"/>
    <w:family w:val="modern"/>
    <w:notTrueType/>
    <w:pitch w:val="variable"/>
    <w:sig w:usb0="A00002AF" w:usb1="4000204A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FB18" w14:textId="5D149710" w:rsidR="00161CB7" w:rsidRDefault="00B40A05" w:rsidP="008C4C01">
    <w:pPr>
      <w:pStyle w:val="Footer"/>
    </w:pPr>
    <w:r>
      <w:rPr>
        <w:noProof/>
        <w:lang w:val="en-US"/>
      </w:rPr>
      <w:drawing>
        <wp:inline distT="0" distB="0" distL="0" distR="0" wp14:anchorId="55389E80" wp14:editId="63B30725">
          <wp:extent cx="6477635" cy="555625"/>
          <wp:effectExtent l="0" t="0" r="0" b="3175"/>
          <wp:docPr id="2" name="Image 1" descr="CLIENTS:BNP PARIBAS:BNPP_CHARTE_V3:06_REBRAND:04_Gabarits:09_PAPET:FR:Word_communiquePresse:bluv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:BNP PARIBAS:BNPP_CHARTE_V3:06_REBRAND:04_Gabarits:09_PAPET:FR:Word_communiquePresse:bluvm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350AF" w14:textId="77777777" w:rsidR="00E75283" w:rsidRDefault="00E75283" w:rsidP="008C4C01">
      <w:r>
        <w:separator/>
      </w:r>
    </w:p>
  </w:footnote>
  <w:footnote w:type="continuationSeparator" w:id="0">
    <w:p w14:paraId="03A4BBFF" w14:textId="77777777" w:rsidR="00E75283" w:rsidRDefault="00E75283" w:rsidP="008C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71A9F"/>
    <w:multiLevelType w:val="hybridMultilevel"/>
    <w:tmpl w:val="9AE4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11A53"/>
    <w:multiLevelType w:val="hybridMultilevel"/>
    <w:tmpl w:val="3B268A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F2"/>
    <w:rsid w:val="0000145E"/>
    <w:rsid w:val="000233FC"/>
    <w:rsid w:val="0002470A"/>
    <w:rsid w:val="000503B7"/>
    <w:rsid w:val="0006620F"/>
    <w:rsid w:val="001042AB"/>
    <w:rsid w:val="00115D0E"/>
    <w:rsid w:val="00161CB7"/>
    <w:rsid w:val="001620B8"/>
    <w:rsid w:val="00212503"/>
    <w:rsid w:val="0027166E"/>
    <w:rsid w:val="002B7934"/>
    <w:rsid w:val="002C15E8"/>
    <w:rsid w:val="003041A4"/>
    <w:rsid w:val="003347DC"/>
    <w:rsid w:val="00336245"/>
    <w:rsid w:val="003A1ACF"/>
    <w:rsid w:val="003C2DF2"/>
    <w:rsid w:val="003D1ABA"/>
    <w:rsid w:val="003D76CA"/>
    <w:rsid w:val="0042340B"/>
    <w:rsid w:val="00426F21"/>
    <w:rsid w:val="004F1A69"/>
    <w:rsid w:val="00504F8A"/>
    <w:rsid w:val="00507BB9"/>
    <w:rsid w:val="005340FA"/>
    <w:rsid w:val="00571782"/>
    <w:rsid w:val="00592CE4"/>
    <w:rsid w:val="005948F4"/>
    <w:rsid w:val="005A73AE"/>
    <w:rsid w:val="005C2B12"/>
    <w:rsid w:val="00623F9A"/>
    <w:rsid w:val="006254F3"/>
    <w:rsid w:val="00656B89"/>
    <w:rsid w:val="00686D90"/>
    <w:rsid w:val="00697AA7"/>
    <w:rsid w:val="007F155B"/>
    <w:rsid w:val="007F6AB7"/>
    <w:rsid w:val="00816796"/>
    <w:rsid w:val="008444E0"/>
    <w:rsid w:val="00864C63"/>
    <w:rsid w:val="008C4C01"/>
    <w:rsid w:val="00920C9D"/>
    <w:rsid w:val="00991878"/>
    <w:rsid w:val="009B592A"/>
    <w:rsid w:val="009B6BEA"/>
    <w:rsid w:val="009C49CC"/>
    <w:rsid w:val="009D3924"/>
    <w:rsid w:val="009F332A"/>
    <w:rsid w:val="00A427D6"/>
    <w:rsid w:val="00A8289C"/>
    <w:rsid w:val="00A94DE0"/>
    <w:rsid w:val="00B138C5"/>
    <w:rsid w:val="00B202A9"/>
    <w:rsid w:val="00B259CE"/>
    <w:rsid w:val="00B40A05"/>
    <w:rsid w:val="00BD0658"/>
    <w:rsid w:val="00BD7BAA"/>
    <w:rsid w:val="00BF1CE3"/>
    <w:rsid w:val="00BF6D75"/>
    <w:rsid w:val="00CB26FD"/>
    <w:rsid w:val="00D061B6"/>
    <w:rsid w:val="00D54116"/>
    <w:rsid w:val="00D9741C"/>
    <w:rsid w:val="00E37B92"/>
    <w:rsid w:val="00E75283"/>
    <w:rsid w:val="00E839E8"/>
    <w:rsid w:val="00EA1C00"/>
    <w:rsid w:val="00EE105B"/>
    <w:rsid w:val="00F14ECE"/>
    <w:rsid w:val="00FA005D"/>
    <w:rsid w:val="00FB05F9"/>
    <w:rsid w:val="00F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FBB86ED"/>
  <w15:docId w15:val="{6CF3F2F2-5291-4D83-9829-ED8E1DCB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01"/>
    <w:pPr>
      <w:spacing w:line="264" w:lineRule="auto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C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76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116"/>
    <w:rPr>
      <w:color w:val="00A76C" w:themeColor="accent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54116"/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839E8"/>
    <w:pPr>
      <w:tabs>
        <w:tab w:val="center" w:pos="4536"/>
        <w:tab w:val="right" w:pos="9072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E839E8"/>
    <w:rPr>
      <w:rFonts w:asciiTheme="minorHAnsi" w:hAnsiTheme="minorHAnsi"/>
      <w:sz w:val="12"/>
    </w:rPr>
  </w:style>
  <w:style w:type="paragraph" w:customStyle="1" w:styleId="Pied-mentions-G">
    <w:name w:val="Pied-mentions-G"/>
    <w:basedOn w:val="Footer"/>
    <w:qFormat/>
    <w:rsid w:val="002C15E8"/>
    <w:pPr>
      <w:tabs>
        <w:tab w:val="clear" w:pos="4536"/>
        <w:tab w:val="clear" w:pos="9072"/>
        <w:tab w:val="center" w:pos="5245"/>
        <w:tab w:val="right" w:pos="10632"/>
      </w:tabs>
    </w:pPr>
    <w:rPr>
      <w:sz w:val="16"/>
      <w:szCs w:val="16"/>
    </w:rPr>
  </w:style>
  <w:style w:type="paragraph" w:customStyle="1" w:styleId="Pied-mentions-M">
    <w:name w:val="Pied-mentions-M"/>
    <w:basedOn w:val="Footer"/>
    <w:qFormat/>
    <w:rsid w:val="002C15E8"/>
    <w:pPr>
      <w:tabs>
        <w:tab w:val="clear" w:pos="4536"/>
        <w:tab w:val="clear" w:pos="9072"/>
        <w:tab w:val="center" w:pos="5245"/>
        <w:tab w:val="right" w:pos="10632"/>
      </w:tabs>
      <w:jc w:val="center"/>
    </w:pPr>
    <w:rPr>
      <w:color w:val="939598" w:themeColor="text2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4C01"/>
    <w:pPr>
      <w:spacing w:before="720" w:after="720" w:line="216" w:lineRule="auto"/>
      <w:contextualSpacing/>
      <w:jc w:val="left"/>
    </w:pPr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878"/>
    <w:pPr>
      <w:jc w:val="center"/>
    </w:pPr>
    <w:rPr>
      <w:b/>
      <w:caps/>
      <w:noProof/>
      <w:color w:val="FFFFFF" w:themeColor="background1"/>
      <w:szCs w:val="16"/>
      <w:lang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991878"/>
    <w:rPr>
      <w:rFonts w:asciiTheme="minorHAnsi" w:hAnsiTheme="minorHAnsi"/>
      <w:b/>
      <w:caps/>
      <w:noProof/>
      <w:color w:val="FFFFFF" w:themeColor="background1"/>
      <w:sz w:val="24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61C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B7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4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8C4C01"/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C9D"/>
    <w:rPr>
      <w:rFonts w:asciiTheme="majorHAnsi" w:eastAsiaTheme="majorEastAsia" w:hAnsiTheme="majorHAnsi" w:cstheme="majorBidi"/>
      <w:b/>
      <w:bCs/>
      <w:color w:val="00A76C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20C9D"/>
    <w:pPr>
      <w:spacing w:line="240" w:lineRule="auto"/>
      <w:ind w:left="720"/>
      <w:jc w:val="left"/>
    </w:pPr>
    <w:rPr>
      <w:rFonts w:ascii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920C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A3">
    <w:name w:val="A3"/>
    <w:uiPriority w:val="99"/>
    <w:rsid w:val="004F1A69"/>
    <w:rPr>
      <w:rFonts w:cs="BNPP Sans Light"/>
      <w:color w:val="00A76C"/>
      <w:sz w:val="16"/>
      <w:szCs w:val="16"/>
    </w:rPr>
  </w:style>
  <w:style w:type="paragraph" w:customStyle="1" w:styleId="Default">
    <w:name w:val="Default"/>
    <w:rsid w:val="00A427D6"/>
    <w:pPr>
      <w:autoSpaceDE w:val="0"/>
      <w:autoSpaceDN w:val="0"/>
      <w:adjustRightInd w:val="0"/>
    </w:pPr>
    <w:rPr>
      <w:rFonts w:ascii="BNPP Sans" w:hAnsi="BNPP Sans" w:cs="BNPP San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-pays.bnpparibas.com/wp-content/blogs.dir/159/files/2018/05/Privacy-notice-for-recruitment_25-05-2018_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ona.kohoutova@bnpparib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NPP">
  <a:themeElements>
    <a:clrScheme name="BNPP">
      <a:dk1>
        <a:srgbClr val="000000"/>
      </a:dk1>
      <a:lt1>
        <a:srgbClr val="FFFFFF"/>
      </a:lt1>
      <a:dk2>
        <a:srgbClr val="939598"/>
      </a:dk2>
      <a:lt2>
        <a:srgbClr val="F0F0F0"/>
      </a:lt2>
      <a:accent1>
        <a:srgbClr val="00A76C"/>
      </a:accent1>
      <a:accent2>
        <a:srgbClr val="82A44A"/>
      </a:accent2>
      <a:accent3>
        <a:srgbClr val="BFBFBF"/>
      </a:accent3>
      <a:accent4>
        <a:srgbClr val="D2DCAA"/>
      </a:accent4>
      <a:accent5>
        <a:srgbClr val="A0C873"/>
      </a:accent5>
      <a:accent6>
        <a:srgbClr val="00A76C"/>
      </a:accent6>
      <a:hlink>
        <a:srgbClr val="A0C873"/>
      </a:hlink>
      <a:folHlink>
        <a:srgbClr val="3C9146"/>
      </a:folHlink>
    </a:clrScheme>
    <a:fontScheme name="BNPP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175">
          <a:noFill/>
        </a:ln>
      </a:spPr>
      <a:bodyPr rot="0" spcFirstLastPara="0" vertOverflow="overflow" horzOverflow="overflow" vert="horz" wrap="square" lIns="91440" tIns="90000" rIns="91440" bIns="90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accent4"/>
            </a:solidFill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OSTERERO</dc:creator>
  <cp:keywords>Classification=Select Classification Level, Classification=Public</cp:keywords>
  <cp:lastModifiedBy>Ilona KOHOUTOVA</cp:lastModifiedBy>
  <cp:revision>4</cp:revision>
  <cp:lastPrinted>2019-08-22T15:45:00Z</cp:lastPrinted>
  <dcterms:created xsi:type="dcterms:W3CDTF">2019-08-22T16:05:00Z</dcterms:created>
  <dcterms:modified xsi:type="dcterms:W3CDTF">2019-08-23T09:00:00Z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6b983c6d-ff16-4bf2-bed8-22bc19e2bcc5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