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F86F5B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28D4F690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D03B993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32/2010</w:t>
      </w:r>
    </w:p>
    <w:p w14:paraId="62F2E5E9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B6B0D9D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74F5FE13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Příkaz k provedení inventury majetku UK FSV</w:t>
      </w:r>
    </w:p>
    <w:p w14:paraId="1C210807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A3DC863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6F3D619E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1.11.2010</w:t>
      </w:r>
    </w:p>
    <w:p w14:paraId="20D6DA91" w14:textId="77777777" w:rsidR="00365006" w:rsidRDefault="00365006" w:rsidP="00365006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D8BC35E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15. října 2010</w:t>
      </w:r>
    </w:p>
    <w:p w14:paraId="25D2CD0F" w14:textId="77777777" w:rsidR="00365006" w:rsidRDefault="00365006" w:rsidP="00365006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3117F1C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  K o n č e l í k, Ph.D.</w:t>
      </w:r>
    </w:p>
    <w:p w14:paraId="714613A9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86D26F8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E7CB335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Podle plánu inventarizace majetku UK FSV dávám tímto příkaz k provedení inventury majetku a závazků pro rok 2010.</w:t>
      </w:r>
    </w:p>
    <w:p w14:paraId="10F40486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628"/>
      </w:tblGrid>
      <w:tr w:rsidR="00365006" w14:paraId="1C79EEAF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E3D5A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Fyzická inventura – zahájení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49A22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1. listopadu 2010</w:t>
            </w:r>
          </w:p>
        </w:tc>
      </w:tr>
      <w:tr w:rsidR="00365006" w14:paraId="4CF3D4F2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66B5F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Ukončení fyzické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1CD0A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30. listopadu 2010</w:t>
            </w:r>
          </w:p>
        </w:tc>
      </w:tr>
      <w:tr w:rsidR="00365006" w14:paraId="65F036A7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D195D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Vyhotovení zápisu a proúčtování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2C945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17. ledna 2011</w:t>
            </w:r>
          </w:p>
        </w:tc>
      </w:tr>
      <w:tr w:rsidR="00365006" w14:paraId="6D2EAB28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D95A9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Provedení dokladové inventury u ostatního majetku a závazků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34AF0" w14:textId="77777777" w:rsidR="00365006" w:rsidRDefault="00365006"/>
        </w:tc>
      </w:tr>
      <w:tr w:rsidR="00365006" w14:paraId="7C6F2D50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912CC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Zahájení dokladové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2D9EE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17. ledna 2011</w:t>
            </w:r>
          </w:p>
        </w:tc>
      </w:tr>
      <w:tr w:rsidR="00365006" w14:paraId="689C1AF3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A5C8F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Ukončení a vyhotovení inventarizačního zápisu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DB597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31. ledna 2011</w:t>
            </w:r>
          </w:p>
        </w:tc>
      </w:tr>
      <w:tr w:rsidR="00365006" w14:paraId="5A4E8D77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2C5DA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Předložení dokladů o provedených inventurách podle jednotlivých účtů majetku a závazků včetně vyčíslení inventurních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D136A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31. ledna 2011</w:t>
            </w:r>
          </w:p>
        </w:tc>
      </w:tr>
      <w:tr w:rsidR="00365006" w14:paraId="14A37922" w14:textId="77777777" w:rsidTr="00365006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604C5" w14:textId="77777777" w:rsidR="00365006" w:rsidRDefault="00365006">
            <w:pPr>
              <w:pStyle w:val="Normlnweb"/>
              <w:spacing w:before="0" w:beforeAutospacing="0" w:after="75" w:afterAutospacing="0"/>
            </w:pPr>
            <w:r>
              <w:t>Předložení výsledků inventur na rektorát UK včetně všech požadovaných podkladů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1BAAE" w14:textId="77777777" w:rsidR="00365006" w:rsidRDefault="00365006">
            <w:pPr>
              <w:pStyle w:val="Normlnweb"/>
              <w:spacing w:before="0" w:beforeAutospacing="0" w:after="75" w:afterAutospacing="0"/>
              <w:jc w:val="right"/>
            </w:pPr>
            <w:r>
              <w:t>21. února 2011</w:t>
            </w:r>
          </w:p>
        </w:tc>
      </w:tr>
    </w:tbl>
    <w:p w14:paraId="5E6AD19C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2F839B8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tímto účelem schvaluji návrh členů Ústřední inventarizační komise, náhradové a likvidační komise a dílčích inventarizačních komisí tak, jak jsou uvedeny v příloze tohoto příkazu.</w:t>
      </w:r>
    </w:p>
    <w:p w14:paraId="47CB1ED6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66ACD29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provádění inventarizace majetku je nutno postupovat podle „Opatření k provádění inventarizace majetku a závazků pro rok 2010“, který je nedílnou součástí tohoto příkazu.</w:t>
      </w:r>
    </w:p>
    <w:p w14:paraId="5A4D7A6E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95EB450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bezchybné provedení inventarizací na jednotlivých pracovištích odpovídají ředitelé institutů a vedoucí součástí fakulty.</w:t>
      </w:r>
    </w:p>
    <w:p w14:paraId="71383F8B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5EAB993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Organizací a zajištěním řádného průběhu inventur pověřuji vedoucí ekonomického oddělení.</w:t>
      </w:r>
    </w:p>
    <w:p w14:paraId="68DDFC77" w14:textId="77777777" w:rsidR="00365006" w:rsidRDefault="00365006" w:rsidP="00365006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72B46AF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Tímto opatřením se ruší Opatření děkana č. 31/2009 – příkaz k provedení inventury majetku a závazků pro rok 2009.</w:t>
      </w:r>
    </w:p>
    <w:p w14:paraId="42437F2A" w14:textId="77777777" w:rsidR="00365006" w:rsidRDefault="00365006" w:rsidP="00365006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2725510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  K o n č e l í k, Ph.D.</w:t>
      </w:r>
    </w:p>
    <w:p w14:paraId="67360261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1E062C97" w14:textId="77777777" w:rsidR="00365006" w:rsidRDefault="00365006" w:rsidP="00365006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DE95F2A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 :</w:t>
      </w:r>
    </w:p>
    <w:p w14:paraId="2CF4C4F2" w14:textId="253BBF49" w:rsidR="00365006" w:rsidRP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"C:\\Users\\navratol\\Desktop\\invent_2010_1.doc"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65006">
        <w:rPr>
          <w:rStyle w:val="Hypertextovodkaz"/>
          <w:rFonts w:ascii="Tahoma" w:hAnsi="Tahoma" w:cs="Tahoma"/>
          <w:sz w:val="18"/>
          <w:szCs w:val="18"/>
        </w:rPr>
        <w:t>Opatření k provádění inventarizací</w:t>
      </w:r>
    </w:p>
    <w:p w14:paraId="453446F7" w14:textId="7C588323" w:rsidR="00365006" w:rsidRP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"C:\\Users\\navratol\\Desktop\\clenove_komisi.doc"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65006">
        <w:rPr>
          <w:rStyle w:val="Hypertextovodkaz"/>
          <w:rFonts w:ascii="Tahoma" w:hAnsi="Tahoma" w:cs="Tahoma"/>
          <w:sz w:val="18"/>
          <w:szCs w:val="18"/>
        </w:rPr>
        <w:t>Jmenování komisí</w:t>
      </w:r>
    </w:p>
    <w:p w14:paraId="01933D6A" w14:textId="5C291736" w:rsidR="00365006" w:rsidRP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"C:\\Users\\navratol\\Desktop\\dik2010.doc"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65006">
        <w:rPr>
          <w:rStyle w:val="Hypertextovodkaz"/>
          <w:rFonts w:ascii="Tahoma" w:hAnsi="Tahoma" w:cs="Tahoma"/>
          <w:sz w:val="18"/>
          <w:szCs w:val="18"/>
        </w:rPr>
        <w:t>Jmenování dílčích komisí</w:t>
      </w:r>
    </w:p>
    <w:p w14:paraId="08A7AA28" w14:textId="0AA256B7" w:rsidR="00365006" w:rsidRDefault="00365006" w:rsidP="00365006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</w:p>
    <w:p w14:paraId="23377F2D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23169AA2" w14:textId="77777777" w:rsidR="00365006" w:rsidRDefault="00365006" w:rsidP="0036500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Bludská Jana – vedoucí EO</w:t>
      </w:r>
    </w:p>
    <w:p w14:paraId="22B4E08F" w14:textId="6A443571" w:rsidR="00A2582A" w:rsidRPr="00365006" w:rsidRDefault="00A2582A" w:rsidP="00365006"/>
    <w:sectPr w:rsidR="00A2582A" w:rsidRPr="0036500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F9DA" w14:textId="77777777" w:rsidR="00194378" w:rsidRDefault="00194378">
      <w:pPr>
        <w:spacing w:line="240" w:lineRule="auto"/>
      </w:pPr>
      <w:r>
        <w:separator/>
      </w:r>
    </w:p>
  </w:endnote>
  <w:endnote w:type="continuationSeparator" w:id="0">
    <w:p w14:paraId="7D0D67AC" w14:textId="77777777" w:rsidR="00194378" w:rsidRDefault="0019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00331B82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3650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C2A4" w14:textId="77777777" w:rsidR="00194378" w:rsidRDefault="00194378">
      <w:pPr>
        <w:spacing w:line="240" w:lineRule="auto"/>
      </w:pPr>
      <w:r>
        <w:separator/>
      </w:r>
    </w:p>
  </w:footnote>
  <w:footnote w:type="continuationSeparator" w:id="0">
    <w:p w14:paraId="3987C36B" w14:textId="77777777" w:rsidR="00194378" w:rsidRDefault="00194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0FA"/>
    <w:multiLevelType w:val="multilevel"/>
    <w:tmpl w:val="07B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F34"/>
    <w:multiLevelType w:val="multilevel"/>
    <w:tmpl w:val="85B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986171"/>
    <w:multiLevelType w:val="multilevel"/>
    <w:tmpl w:val="CB4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6492249"/>
    <w:multiLevelType w:val="multilevel"/>
    <w:tmpl w:val="E826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465CC"/>
    <w:multiLevelType w:val="multilevel"/>
    <w:tmpl w:val="365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6782D"/>
    <w:multiLevelType w:val="multilevel"/>
    <w:tmpl w:val="50F0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F6C2FBD"/>
    <w:multiLevelType w:val="multilevel"/>
    <w:tmpl w:val="51161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0C673E8"/>
    <w:multiLevelType w:val="multilevel"/>
    <w:tmpl w:val="BB0EA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76EE2"/>
    <w:multiLevelType w:val="multilevel"/>
    <w:tmpl w:val="3B4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43DF5"/>
    <w:multiLevelType w:val="multilevel"/>
    <w:tmpl w:val="47644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C66C3"/>
    <w:multiLevelType w:val="multilevel"/>
    <w:tmpl w:val="08B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72A27"/>
    <w:multiLevelType w:val="multilevel"/>
    <w:tmpl w:val="CAEA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79228FC"/>
    <w:multiLevelType w:val="hybridMultilevel"/>
    <w:tmpl w:val="2BA8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3BE0"/>
    <w:multiLevelType w:val="multilevel"/>
    <w:tmpl w:val="774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B1231"/>
    <w:multiLevelType w:val="multilevel"/>
    <w:tmpl w:val="39E69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F35F7"/>
    <w:multiLevelType w:val="multilevel"/>
    <w:tmpl w:val="2C5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D515B"/>
    <w:multiLevelType w:val="multilevel"/>
    <w:tmpl w:val="B9D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A6280"/>
    <w:multiLevelType w:val="multilevel"/>
    <w:tmpl w:val="2C2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75469"/>
    <w:multiLevelType w:val="multilevel"/>
    <w:tmpl w:val="2C1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10333E"/>
    <w:multiLevelType w:val="multilevel"/>
    <w:tmpl w:val="3D3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1682B"/>
    <w:multiLevelType w:val="multilevel"/>
    <w:tmpl w:val="215C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A1D3D"/>
    <w:multiLevelType w:val="multilevel"/>
    <w:tmpl w:val="CAD4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7A32D5"/>
    <w:multiLevelType w:val="multilevel"/>
    <w:tmpl w:val="B1D01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83837"/>
    <w:multiLevelType w:val="hybridMultilevel"/>
    <w:tmpl w:val="5D36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C79AD"/>
    <w:multiLevelType w:val="multilevel"/>
    <w:tmpl w:val="8460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A5B9A"/>
    <w:multiLevelType w:val="multilevel"/>
    <w:tmpl w:val="C5D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C4159"/>
    <w:multiLevelType w:val="multilevel"/>
    <w:tmpl w:val="4AA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1DFE"/>
    <w:multiLevelType w:val="multilevel"/>
    <w:tmpl w:val="B0F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4276CDE"/>
    <w:multiLevelType w:val="multilevel"/>
    <w:tmpl w:val="98B6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7A7"/>
    <w:multiLevelType w:val="multilevel"/>
    <w:tmpl w:val="83B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947B7"/>
    <w:multiLevelType w:val="multilevel"/>
    <w:tmpl w:val="E88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CDA198B"/>
    <w:multiLevelType w:val="multilevel"/>
    <w:tmpl w:val="37A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7E8638C0"/>
    <w:multiLevelType w:val="multilevel"/>
    <w:tmpl w:val="C764C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675992"/>
    <w:multiLevelType w:val="multilevel"/>
    <w:tmpl w:val="E79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C62560"/>
    <w:multiLevelType w:val="multilevel"/>
    <w:tmpl w:val="FD5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42"/>
  </w:num>
  <w:num w:numId="4">
    <w:abstractNumId w:val="40"/>
  </w:num>
  <w:num w:numId="5">
    <w:abstractNumId w:val="36"/>
  </w:num>
  <w:num w:numId="6">
    <w:abstractNumId w:val="41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45"/>
  </w:num>
  <w:num w:numId="16">
    <w:abstractNumId w:val="27"/>
  </w:num>
  <w:num w:numId="17">
    <w:abstractNumId w:val="17"/>
  </w:num>
  <w:num w:numId="18">
    <w:abstractNumId w:val="0"/>
  </w:num>
  <w:num w:numId="19">
    <w:abstractNumId w:val="3"/>
  </w:num>
  <w:num w:numId="20">
    <w:abstractNumId w:val="13"/>
  </w:num>
  <w:num w:numId="21">
    <w:abstractNumId w:val="34"/>
  </w:num>
  <w:num w:numId="22">
    <w:abstractNumId w:val="37"/>
  </w:num>
  <w:num w:numId="23">
    <w:abstractNumId w:val="23"/>
  </w:num>
  <w:num w:numId="24">
    <w:abstractNumId w:val="46"/>
  </w:num>
  <w:num w:numId="25">
    <w:abstractNumId w:val="16"/>
  </w:num>
  <w:num w:numId="26">
    <w:abstractNumId w:val="47"/>
  </w:num>
  <w:num w:numId="27">
    <w:abstractNumId w:val="22"/>
  </w:num>
  <w:num w:numId="28">
    <w:abstractNumId w:val="15"/>
  </w:num>
  <w:num w:numId="29">
    <w:abstractNumId w:val="20"/>
  </w:num>
  <w:num w:numId="30">
    <w:abstractNumId w:val="31"/>
  </w:num>
  <w:num w:numId="31">
    <w:abstractNumId w:val="48"/>
  </w:num>
  <w:num w:numId="32">
    <w:abstractNumId w:val="1"/>
  </w:num>
  <w:num w:numId="33">
    <w:abstractNumId w:val="43"/>
  </w:num>
  <w:num w:numId="34">
    <w:abstractNumId w:val="7"/>
  </w:num>
  <w:num w:numId="35">
    <w:abstractNumId w:val="9"/>
  </w:num>
  <w:num w:numId="36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5"/>
  </w:num>
  <w:num w:numId="38">
    <w:abstractNumId w:val="21"/>
  </w:num>
  <w:num w:numId="39">
    <w:abstractNumId w:val="26"/>
  </w:num>
  <w:num w:numId="40">
    <w:abstractNumId w:val="24"/>
  </w:num>
  <w:num w:numId="41">
    <w:abstractNumId w:val="29"/>
  </w:num>
  <w:num w:numId="42">
    <w:abstractNumId w:val="28"/>
  </w:num>
  <w:num w:numId="43">
    <w:abstractNumId w:val="8"/>
  </w:num>
  <w:num w:numId="44">
    <w:abstractNumId w:val="39"/>
  </w:num>
  <w:num w:numId="45">
    <w:abstractNumId w:val="38"/>
  </w:num>
  <w:num w:numId="46">
    <w:abstractNumId w:val="35"/>
  </w:num>
  <w:num w:numId="47">
    <w:abstractNumId w:val="33"/>
  </w:num>
  <w:num w:numId="48">
    <w:abstractNumId w:val="32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194378"/>
    <w:rsid w:val="00195DB1"/>
    <w:rsid w:val="00293398"/>
    <w:rsid w:val="002B7E05"/>
    <w:rsid w:val="002E0E63"/>
    <w:rsid w:val="00365006"/>
    <w:rsid w:val="004A7225"/>
    <w:rsid w:val="00565F4C"/>
    <w:rsid w:val="00597CBB"/>
    <w:rsid w:val="005A6DB1"/>
    <w:rsid w:val="00660B9D"/>
    <w:rsid w:val="007353F6"/>
    <w:rsid w:val="00804DEE"/>
    <w:rsid w:val="00A2582A"/>
    <w:rsid w:val="00A6312D"/>
    <w:rsid w:val="00B47CBD"/>
    <w:rsid w:val="00BA100F"/>
    <w:rsid w:val="00BB390D"/>
    <w:rsid w:val="00C0561C"/>
    <w:rsid w:val="00C15C4C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navratol</cp:lastModifiedBy>
  <cp:revision>2</cp:revision>
  <cp:lastPrinted>2017-09-26T17:52:00Z</cp:lastPrinted>
  <dcterms:created xsi:type="dcterms:W3CDTF">2017-09-26T17:54:00Z</dcterms:created>
  <dcterms:modified xsi:type="dcterms:W3CDTF">2017-09-26T17:54:00Z</dcterms:modified>
</cp:coreProperties>
</file>