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479C7AC" w14:textId="77777777" w:rsidR="00871276" w:rsidRDefault="00871276" w:rsidP="00871276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Univerzita Karlova v Praze, Fakulta sociálních věd</w:t>
      </w:r>
    </w:p>
    <w:p w14:paraId="3EEDE99A" w14:textId="77777777" w:rsidR="00871276" w:rsidRDefault="00871276" w:rsidP="00871276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482783CC" w14:textId="77777777" w:rsidR="00871276" w:rsidRDefault="00871276" w:rsidP="00871276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Opatření děkana č.23/2009</w:t>
      </w:r>
    </w:p>
    <w:p w14:paraId="2EF8148F" w14:textId="77777777" w:rsidR="00871276" w:rsidRDefault="00871276" w:rsidP="00871276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7E39778E" w14:textId="77777777" w:rsidR="00871276" w:rsidRDefault="00871276" w:rsidP="00871276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Název:</w:t>
      </w:r>
    </w:p>
    <w:p w14:paraId="7DAC78F8" w14:textId="77777777" w:rsidR="00871276" w:rsidRDefault="00871276" w:rsidP="00871276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Opatření pro správu majetku a nakládání s tímto majetkem</w:t>
      </w:r>
    </w:p>
    <w:p w14:paraId="5CA9C1FF" w14:textId="77777777" w:rsidR="00871276" w:rsidRDefault="00871276" w:rsidP="00871276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77842FDF" w14:textId="77777777" w:rsidR="00871276" w:rsidRDefault="00871276" w:rsidP="00871276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Účinnost:</w:t>
      </w:r>
    </w:p>
    <w:p w14:paraId="252D6EDB" w14:textId="77777777" w:rsidR="00871276" w:rsidRDefault="00871276" w:rsidP="00871276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15. června 2009</w:t>
      </w:r>
    </w:p>
    <w:p w14:paraId="5B029050" w14:textId="77777777" w:rsidR="00871276" w:rsidRDefault="00871276" w:rsidP="00871276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</w:p>
    <w:p w14:paraId="0C673537" w14:textId="77777777" w:rsidR="00871276" w:rsidRDefault="00871276" w:rsidP="00871276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V Praze dne 12. června 2009</w:t>
      </w:r>
    </w:p>
    <w:p w14:paraId="6E7144E3" w14:textId="77777777" w:rsidR="00871276" w:rsidRDefault="00871276" w:rsidP="00871276">
      <w:pPr>
        <w:pStyle w:val="Normlnweb"/>
        <w:shd w:val="clear" w:color="auto" w:fill="FFFFFF"/>
        <w:spacing w:before="0" w:beforeAutospacing="0" w:after="75" w:afterAutospacing="0"/>
        <w:jc w:val="right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Prof. RNDR. Jan Ámos Víšek, CSc.</w:t>
      </w:r>
    </w:p>
    <w:p w14:paraId="0A6CA45D" w14:textId="77777777" w:rsidR="00871276" w:rsidRDefault="00871276" w:rsidP="00871276">
      <w:pPr>
        <w:pStyle w:val="Normlnweb"/>
        <w:shd w:val="clear" w:color="auto" w:fill="FFFFFF"/>
        <w:spacing w:before="0" w:beforeAutospacing="0" w:after="75" w:afterAutospacing="0"/>
        <w:jc w:val="right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děkan fakulty</w:t>
      </w:r>
    </w:p>
    <w:p w14:paraId="04EA4CD8" w14:textId="77777777" w:rsidR="00871276" w:rsidRDefault="00871276" w:rsidP="00871276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</w:p>
    <w:p w14:paraId="2B92B1C4" w14:textId="77777777" w:rsidR="00871276" w:rsidRDefault="00871276" w:rsidP="00871276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Správa majetku a nakládání s tímto majetkem.</w:t>
      </w:r>
    </w:p>
    <w:p w14:paraId="35BA87FE" w14:textId="77777777" w:rsidR="00871276" w:rsidRDefault="00871276" w:rsidP="00871276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Správou majetku fakulty se rozumí zejména povinnost vést veškerý majetek v evidenci, udržovat jej v řádném stavu, chránit jej a dbát, aby se předešlo jeho poškození, ztrátě, zneužití a odcizení.</w:t>
      </w:r>
    </w:p>
    <w:p w14:paraId="4FFFE24E" w14:textId="77777777" w:rsidR="00871276" w:rsidRDefault="00871276" w:rsidP="00871276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2699ABAB" w14:textId="77777777" w:rsidR="00871276" w:rsidRDefault="00871276" w:rsidP="00871276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Při správě majetku  je nutné se řídit zejména těmito předpisy:</w:t>
      </w:r>
    </w:p>
    <w:p w14:paraId="705B9716" w14:textId="77777777" w:rsidR="00871276" w:rsidRDefault="00871276" w:rsidP="00871276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04C00A47" w14:textId="77777777" w:rsidR="00871276" w:rsidRDefault="00871276" w:rsidP="00300963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Zákonem č. 563/1991 Sb. o účetnictví</w:t>
      </w:r>
    </w:p>
    <w:p w14:paraId="5656ECD4" w14:textId="77777777" w:rsidR="00871276" w:rsidRDefault="00871276" w:rsidP="00300963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Zákonem č. 586/1992 Sb. o daních z příjmů</w:t>
      </w:r>
    </w:p>
    <w:p w14:paraId="5FC87334" w14:textId="77777777" w:rsidR="00871276" w:rsidRDefault="00871276" w:rsidP="00300963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Zákonem č. 111/1998 Sb. o vysokých školách</w:t>
      </w:r>
    </w:p>
    <w:p w14:paraId="27F88B34" w14:textId="77777777" w:rsidR="00871276" w:rsidRDefault="00871276" w:rsidP="00300963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Vyhláškou č. 504/2002 Sb. , kterou se provádějí některá ustanovení zákona č. 563/1991 Sb. o účetnictví</w:t>
      </w:r>
    </w:p>
    <w:p w14:paraId="0501004B" w14:textId="77777777" w:rsidR="00871276" w:rsidRDefault="00871276" w:rsidP="00300963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Opatřením rektora č. 3465/99-II pro správu majetku</w:t>
      </w:r>
    </w:p>
    <w:p w14:paraId="1274EBC8" w14:textId="77777777" w:rsidR="00871276" w:rsidRDefault="00871276" w:rsidP="00300963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Pravidly pro správu majetku Univerzity Karlovy v Praze</w:t>
      </w:r>
    </w:p>
    <w:p w14:paraId="2A86036A" w14:textId="77777777" w:rsidR="00871276" w:rsidRDefault="00871276" w:rsidP="00300963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Opatřením pro oběh účetních dokladů na Fakultě sociálních věd.</w:t>
      </w:r>
    </w:p>
    <w:p w14:paraId="723DD657" w14:textId="77777777" w:rsidR="00871276" w:rsidRDefault="00871276" w:rsidP="00871276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4954C9D5" w14:textId="77777777" w:rsidR="00871276" w:rsidRDefault="00871276" w:rsidP="00871276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I. Vymezení pojmů</w:t>
      </w:r>
    </w:p>
    <w:p w14:paraId="54CFBE87" w14:textId="77777777" w:rsidR="00871276" w:rsidRDefault="00871276" w:rsidP="00871276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40CD2C31" w14:textId="77777777" w:rsidR="00871276" w:rsidRDefault="00871276" w:rsidP="00300963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Majetkem pro účely tohoto pokynu se rozumí:</w:t>
      </w:r>
    </w:p>
    <w:p w14:paraId="1A2523E7" w14:textId="77777777" w:rsidR="00871276" w:rsidRDefault="00871276" w:rsidP="00300963">
      <w:pPr>
        <w:pStyle w:val="Normlnweb"/>
        <w:numPr>
          <w:ilvl w:val="1"/>
          <w:numId w:val="2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dlouhodobý hmotný a nehmotný majetek (dále jen DHM a DNM)</w:t>
      </w:r>
    </w:p>
    <w:p w14:paraId="1DDF0F11" w14:textId="77777777" w:rsidR="00871276" w:rsidRDefault="00871276" w:rsidP="00300963">
      <w:pPr>
        <w:pStyle w:val="Normlnweb"/>
        <w:numPr>
          <w:ilvl w:val="1"/>
          <w:numId w:val="2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drobný dlouhodobý hmotný a nehmotný majetek (dále jen DDHM a DDNM)</w:t>
      </w:r>
    </w:p>
    <w:p w14:paraId="1151B0DB" w14:textId="77777777" w:rsidR="00871276" w:rsidRDefault="00871276" w:rsidP="00300963">
      <w:pPr>
        <w:pStyle w:val="Normlnweb"/>
        <w:numPr>
          <w:ilvl w:val="1"/>
          <w:numId w:val="2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malý hmotný a nehmotný majetek (MDHM a MDNM)</w:t>
      </w:r>
    </w:p>
    <w:p w14:paraId="05FA8573" w14:textId="77777777" w:rsidR="00871276" w:rsidRDefault="00871276" w:rsidP="00871276">
      <w:pPr>
        <w:shd w:val="clear" w:color="auto" w:fill="FFFFFF"/>
        <w:spacing w:beforeAutospacing="1" w:afterAutospacing="1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76DE2F9E" w14:textId="77777777" w:rsidR="00871276" w:rsidRDefault="00871276" w:rsidP="00300963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lastRenderedPageBreak/>
        <w:t>Dlouhodobý majetek </w:t>
      </w:r>
      <w:r>
        <w:rPr>
          <w:rFonts w:ascii="Tahoma" w:hAnsi="Tahoma" w:cs="Tahoma"/>
          <w:color w:val="3C3C3C"/>
          <w:sz w:val="18"/>
          <w:szCs w:val="18"/>
        </w:rPr>
        <w:t>se rozděluje na</w:t>
      </w:r>
    </w:p>
    <w:p w14:paraId="44D5ABFF" w14:textId="77777777" w:rsidR="00871276" w:rsidRDefault="00871276" w:rsidP="00300963">
      <w:pPr>
        <w:pStyle w:val="Normlnweb"/>
        <w:numPr>
          <w:ilvl w:val="1"/>
          <w:numId w:val="3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DHM </w:t>
      </w:r>
      <w:r>
        <w:rPr>
          <w:rFonts w:ascii="Tahoma" w:hAnsi="Tahoma" w:cs="Tahoma"/>
          <w:color w:val="3C3C3C"/>
          <w:sz w:val="18"/>
          <w:szCs w:val="18"/>
        </w:rPr>
        <w:t> -  hmotný majetek, jehož pořizovací cena je vyšší než 40 000,- Kč vč. DPH a životnost je delší než jeden rok. Bez ohledu na pořizovací cenu jsou DHM stavby, pozemky, umělecká díla, sbírky, movité kulturní památky a předměty kulturní hodnoty, bez ohledu na dobu použitelnosti jsou DHM stavby.</w:t>
      </w:r>
    </w:p>
    <w:p w14:paraId="5434292E" w14:textId="77777777" w:rsidR="00871276" w:rsidRDefault="00871276" w:rsidP="00871276">
      <w:pPr>
        <w:shd w:val="clear" w:color="auto" w:fill="FFFFFF"/>
        <w:spacing w:beforeAutospacing="1" w:afterAutospacing="1"/>
        <w:ind w:left="144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701CB7DA" w14:textId="77777777" w:rsidR="00871276" w:rsidRDefault="00871276" w:rsidP="00871276">
      <w:pPr>
        <w:pStyle w:val="Normlnweb"/>
        <w:shd w:val="clear" w:color="auto" w:fill="FFFFFF"/>
        <w:spacing w:before="0" w:beforeAutospacing="0" w:after="75" w:afterAutospacing="0"/>
        <w:ind w:left="144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DHM jsou nemovitosti, samostatné movité věci nebo soubory movitých věcí a technické zhodnocení s oceněním vyšším než 40 000,- Kč vč. DPH</w:t>
      </w:r>
    </w:p>
    <w:p w14:paraId="18C626DA" w14:textId="77777777" w:rsidR="00871276" w:rsidRDefault="00871276" w:rsidP="00871276">
      <w:pPr>
        <w:shd w:val="clear" w:color="auto" w:fill="FFFFFF"/>
        <w:spacing w:beforeAutospacing="1" w:afterAutospacing="1"/>
        <w:ind w:left="144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04CD2808" w14:textId="77777777" w:rsidR="00871276" w:rsidRDefault="00871276" w:rsidP="00300963">
      <w:pPr>
        <w:pStyle w:val="Normlnweb"/>
        <w:numPr>
          <w:ilvl w:val="1"/>
          <w:numId w:val="3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DNM </w:t>
      </w:r>
      <w:r>
        <w:rPr>
          <w:rFonts w:ascii="Tahoma" w:hAnsi="Tahoma" w:cs="Tahoma"/>
          <w:color w:val="3C3C3C"/>
          <w:sz w:val="18"/>
          <w:szCs w:val="18"/>
        </w:rPr>
        <w:t> - nehmotný majetek, jehož pořizovací cena je vyšší než 60 000,- Kč  vč. DPH a doba použitelnosti je delší než jeden rok, DHM je na fakultě zejména pořizování softwaru.</w:t>
      </w:r>
    </w:p>
    <w:p w14:paraId="4D855C2D" w14:textId="77777777" w:rsidR="00871276" w:rsidRDefault="00871276" w:rsidP="00871276">
      <w:pPr>
        <w:shd w:val="clear" w:color="auto" w:fill="FFFFFF"/>
        <w:spacing w:beforeAutospacing="1" w:afterAutospacing="1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102DF6B4" w14:textId="77777777" w:rsidR="00871276" w:rsidRDefault="00871276" w:rsidP="00300963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Drobný dlouhodobý majetek</w:t>
      </w:r>
    </w:p>
    <w:p w14:paraId="4E5E0E63" w14:textId="77777777" w:rsidR="00871276" w:rsidRDefault="00871276" w:rsidP="00300963">
      <w:pPr>
        <w:pStyle w:val="Normlnweb"/>
        <w:numPr>
          <w:ilvl w:val="1"/>
          <w:numId w:val="3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DDHM </w:t>
      </w:r>
      <w:r>
        <w:rPr>
          <w:rFonts w:ascii="Tahoma" w:hAnsi="Tahoma" w:cs="Tahoma"/>
          <w:color w:val="3C3C3C"/>
          <w:sz w:val="18"/>
          <w:szCs w:val="18"/>
        </w:rPr>
        <w:t>je drobný dlouhodobý hmotný majetek, jehož pořizovací cena je včetně DPH nižší než 40 000,- Kč a životnost je delší než jeden rok. Spodní hranice pro pořizovací cenu evidovaného DDHM je na FSV stanovena ve výši od 3 000,- Kč vč. DPH.</w:t>
      </w:r>
    </w:p>
    <w:p w14:paraId="095AD23F" w14:textId="77777777" w:rsidR="00871276" w:rsidRDefault="00871276" w:rsidP="00871276">
      <w:pPr>
        <w:shd w:val="clear" w:color="auto" w:fill="FFFFFF"/>
        <w:spacing w:beforeAutospacing="1" w:afterAutospacing="1"/>
        <w:ind w:left="144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7C406C09" w14:textId="77777777" w:rsidR="00871276" w:rsidRDefault="00871276" w:rsidP="00871276">
      <w:pPr>
        <w:pStyle w:val="Normlnweb"/>
        <w:shd w:val="clear" w:color="auto" w:fill="FFFFFF"/>
        <w:spacing w:before="0" w:beforeAutospacing="0" w:after="75" w:afterAutospacing="0"/>
        <w:ind w:left="144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DDHM mohou být samostatné movité věci nebo soubory movitých věcí se samostatným   určením.</w:t>
      </w:r>
    </w:p>
    <w:p w14:paraId="4E7D9B77" w14:textId="77777777" w:rsidR="00871276" w:rsidRDefault="00871276" w:rsidP="00871276">
      <w:pPr>
        <w:shd w:val="clear" w:color="auto" w:fill="FFFFFF"/>
        <w:spacing w:beforeAutospacing="1" w:afterAutospacing="1"/>
        <w:ind w:left="144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43C20A5C" w14:textId="77777777" w:rsidR="00871276" w:rsidRDefault="00871276" w:rsidP="00300963">
      <w:pPr>
        <w:pStyle w:val="Normlnweb"/>
        <w:numPr>
          <w:ilvl w:val="1"/>
          <w:numId w:val="3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DDNM </w:t>
      </w:r>
      <w:r>
        <w:rPr>
          <w:rFonts w:ascii="Tahoma" w:hAnsi="Tahoma" w:cs="Tahoma"/>
          <w:color w:val="3C3C3C"/>
          <w:sz w:val="18"/>
          <w:szCs w:val="18"/>
        </w:rPr>
        <w:t>je drobný dlouhodobý nehmotný majetek, jehož pořizovací cena je nižší než 60 000,- Kč vč. DPH a životnost je delší než jeden rok. Spodní hranice pro pořizovací cenu evidovaného DDNM je 7 000,- Kč.</w:t>
      </w:r>
    </w:p>
    <w:p w14:paraId="06143501" w14:textId="77777777" w:rsidR="00871276" w:rsidRDefault="00871276" w:rsidP="00871276">
      <w:pPr>
        <w:shd w:val="clear" w:color="auto" w:fill="FFFFFF"/>
        <w:spacing w:beforeAutospacing="1" w:afterAutospacing="1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50422913" w14:textId="77777777" w:rsidR="00871276" w:rsidRDefault="00871276" w:rsidP="00300963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Malý hmotný majetek</w:t>
      </w:r>
    </w:p>
    <w:p w14:paraId="152EA335" w14:textId="77777777" w:rsidR="00871276" w:rsidRDefault="00871276" w:rsidP="00300963">
      <w:pPr>
        <w:pStyle w:val="Normlnweb"/>
        <w:numPr>
          <w:ilvl w:val="1"/>
          <w:numId w:val="3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MDHM </w:t>
      </w:r>
      <w:r>
        <w:rPr>
          <w:rFonts w:ascii="Tahoma" w:hAnsi="Tahoma" w:cs="Tahoma"/>
          <w:color w:val="3C3C3C"/>
          <w:sz w:val="18"/>
          <w:szCs w:val="18"/>
        </w:rPr>
        <w:t>je drobný dlouhodobý majetek, jehož pořizovací cena je vyšší než 500,- vč. DPH  Kč a doba použitelnosti je delší než 6 měsíců.</w:t>
      </w:r>
    </w:p>
    <w:p w14:paraId="3937F1E9" w14:textId="77777777" w:rsidR="00871276" w:rsidRDefault="00871276" w:rsidP="00300963">
      <w:pPr>
        <w:pStyle w:val="Normlnweb"/>
        <w:numPr>
          <w:ilvl w:val="1"/>
          <w:numId w:val="3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MDNM </w:t>
      </w:r>
      <w:r>
        <w:rPr>
          <w:rFonts w:ascii="Tahoma" w:hAnsi="Tahoma" w:cs="Tahoma"/>
          <w:color w:val="3C3C3C"/>
          <w:sz w:val="18"/>
          <w:szCs w:val="18"/>
        </w:rPr>
        <w:t> je drobný dlouhodobý nehmotný majetek, jehož pořizovací cena je vyšší než 500,- Kč vč. DPH a doba použitelnosti je delší než 6 měsíců. Jedná se především o malý software.</w:t>
      </w:r>
    </w:p>
    <w:p w14:paraId="32484053" w14:textId="77777777" w:rsidR="00871276" w:rsidRDefault="00871276" w:rsidP="00871276">
      <w:pPr>
        <w:shd w:val="clear" w:color="auto" w:fill="FFFFFF"/>
        <w:spacing w:beforeAutospacing="1" w:afterAutospacing="1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18D89156" w14:textId="77777777" w:rsidR="00871276" w:rsidRDefault="00871276" w:rsidP="00871276">
      <w:pPr>
        <w:pStyle w:val="Normlnweb"/>
        <w:shd w:val="clear" w:color="auto" w:fill="FFFFFF"/>
        <w:spacing w:before="0" w:beforeAutospacing="0" w:after="75" w:afterAutospacing="0"/>
        <w:ind w:left="72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Drobný hmotný a nehmotný majetek, stejně jako malý hmotný a nehmotný majetek je při pořízení nákladem a je dle platných postupů účtování a Opatření rektora č. 3465/II pro správu majetku, čl. 19 účtován přímo do spotřeby a v účetnictví se vede v podrozvahové evidenci.</w:t>
      </w:r>
    </w:p>
    <w:p w14:paraId="474C5A45" w14:textId="77777777" w:rsidR="00871276" w:rsidRDefault="00871276" w:rsidP="00871276">
      <w:pPr>
        <w:shd w:val="clear" w:color="auto" w:fill="FFFFFF"/>
        <w:spacing w:beforeAutospacing="1" w:afterAutospacing="1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572FF496" w14:textId="77777777" w:rsidR="00871276" w:rsidRDefault="00871276" w:rsidP="00300963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Inventární předmět</w:t>
      </w:r>
      <w:r>
        <w:rPr>
          <w:rFonts w:ascii="Tahoma" w:hAnsi="Tahoma" w:cs="Tahoma"/>
          <w:color w:val="3C3C3C"/>
          <w:sz w:val="18"/>
          <w:szCs w:val="18"/>
        </w:rPr>
        <w:t> – analytická evidence majetku je vedena a inventarizace majetku je prováděna podle jednotlivých inventárních předmětů. Inventárním předmětem jsou budovy, ucelená zařízení s příslušným vybavením a příslušenstvím nebo jednotlivý předmět k plnění daného úkolu.</w:t>
      </w:r>
    </w:p>
    <w:p w14:paraId="65C7116E" w14:textId="77777777" w:rsidR="00871276" w:rsidRDefault="00871276" w:rsidP="00871276">
      <w:pPr>
        <w:shd w:val="clear" w:color="auto" w:fill="FFFFFF"/>
        <w:spacing w:beforeAutospacing="1" w:afterAutospacing="1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20F49B3B" w14:textId="77777777" w:rsidR="00871276" w:rsidRDefault="00871276" w:rsidP="00871276">
      <w:pPr>
        <w:pStyle w:val="Normlnweb"/>
        <w:shd w:val="clear" w:color="auto" w:fill="FFFFFF"/>
        <w:spacing w:before="0" w:beforeAutospacing="0" w:after="75" w:afterAutospacing="0"/>
        <w:ind w:left="72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Pro řádnou evidenci a inventarizaci je nutné, aby veškeré předměty, které jsou předmětem inventarizace, byly řádně označeny a vedeny na inventární kartě.</w:t>
      </w:r>
    </w:p>
    <w:p w14:paraId="62F3D9FC" w14:textId="77777777" w:rsidR="00871276" w:rsidRDefault="00871276" w:rsidP="00871276">
      <w:pPr>
        <w:shd w:val="clear" w:color="auto" w:fill="FFFFFF"/>
        <w:spacing w:beforeAutospacing="1" w:afterAutospacing="1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3FFE7130" w14:textId="77777777" w:rsidR="00871276" w:rsidRDefault="00871276" w:rsidP="00300963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Inventární číslo</w:t>
      </w:r>
      <w:r>
        <w:rPr>
          <w:rFonts w:ascii="Tahoma" w:hAnsi="Tahoma" w:cs="Tahoma"/>
          <w:color w:val="3C3C3C"/>
          <w:sz w:val="18"/>
          <w:szCs w:val="18"/>
        </w:rPr>
        <w:t> je označení každého inventárního předmětu. Je nutno je provést vhodným a trvalým způsobem je určeno jen pro jediný předmět, neopakuje se.  Inventární číslo přiděluje pracovnice správy majetku v ekonomickém oddělení ihned po obdržení příslušného dokladu o nabytí majetku.</w:t>
      </w:r>
    </w:p>
    <w:p w14:paraId="1F4913B5" w14:textId="77777777" w:rsidR="00871276" w:rsidRDefault="00871276" w:rsidP="00871276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5185D55A" w14:textId="77777777" w:rsidR="00871276" w:rsidRDefault="00871276" w:rsidP="00871276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II. Evidence majetku</w:t>
      </w:r>
    </w:p>
    <w:p w14:paraId="1656CC4B" w14:textId="77777777" w:rsidR="00871276" w:rsidRDefault="00871276" w:rsidP="00871276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1AE8109F" w14:textId="77777777" w:rsidR="00871276" w:rsidRDefault="00871276" w:rsidP="00300963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Evidencí majetku se rozumí veškeré záznamy, týkající se pořízení, převzetí, předání, přemístění, odepisování a vyřazování majetku.</w:t>
      </w:r>
    </w:p>
    <w:p w14:paraId="53D26027" w14:textId="77777777" w:rsidR="00871276" w:rsidRDefault="00871276" w:rsidP="00300963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Evidenci  majetku na fakultě zajišťuje  pracovnice ekonomického oddělení – správy majetku. Řádná evidence plní úlohu ochrany majetku a poskytuje ucelené informace k jeho maximálnímu využití.</w:t>
      </w:r>
    </w:p>
    <w:p w14:paraId="48BFA171" w14:textId="77777777" w:rsidR="00871276" w:rsidRDefault="00871276" w:rsidP="00300963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Pracovnice ekonomického oddělení - správy majetku,  předává jednotlivým pracovištím podklady pro evidenci nově pořízeného majetku, podklady k inventurám a spolupracuje s určenými  pracovníky na jednotlivých pracovištích.</w:t>
      </w:r>
    </w:p>
    <w:p w14:paraId="7AA14DC1" w14:textId="77777777" w:rsidR="00871276" w:rsidRDefault="00871276" w:rsidP="00300963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Určený pracovník jednotlivých pracovišť předává správě majetku doklady o změně umístění majetku, podklady k vyřazení nebo informaci o nadbytečnosti majetku, podílí se na inventarizaci majetku.</w:t>
      </w:r>
    </w:p>
    <w:p w14:paraId="1930DFEC" w14:textId="77777777" w:rsidR="00871276" w:rsidRDefault="00871276" w:rsidP="00300963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Evidence majetku je na fakultě zpracovávána v elektronické podobě.</w:t>
      </w:r>
    </w:p>
    <w:p w14:paraId="030B2F7D" w14:textId="77777777" w:rsidR="00871276" w:rsidRDefault="00871276" w:rsidP="00871276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5F297E36" w14:textId="77777777" w:rsidR="00871276" w:rsidRDefault="00871276" w:rsidP="00871276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III. Odepisování majetku</w:t>
      </w:r>
    </w:p>
    <w:p w14:paraId="55DBD97A" w14:textId="77777777" w:rsidR="00871276" w:rsidRDefault="00871276" w:rsidP="00871276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6E32F176" w14:textId="77777777" w:rsidR="00871276" w:rsidRDefault="00871276" w:rsidP="00300963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Odpisy majetku jsou dvojí a to odpisy účetní a daňové.</w:t>
      </w:r>
    </w:p>
    <w:p w14:paraId="33663B65" w14:textId="77777777" w:rsidR="00871276" w:rsidRDefault="00871276" w:rsidP="00300963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Účetními odpisy je vyjádřené opotřebení majetku. Majetek se odpisuje podle odpisového plánu ze vstupní ceny účetní a to od měsíce následujícího po měsíci, kdy byl majetek uveden do užívání. Odpisový plán zpracovává ekonomické oddělení.  Pro stanovení výše odpisů se používá rovnoměrný způsob odepisování.</w:t>
      </w:r>
    </w:p>
    <w:p w14:paraId="74017186" w14:textId="77777777" w:rsidR="00871276" w:rsidRDefault="00871276" w:rsidP="00300963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Daňové odpisy se řídí ustanoveními zákona č. 586/1992 sb. v platném znění a jsou vypočítávány ze vstupní ceny daňové jednorázově a slouží jako podklad ke zjištění  základu daně z příjmů. Majetek je zařazen do odpisových skupin, které určují dobu odepisování.</w:t>
      </w:r>
    </w:p>
    <w:p w14:paraId="766D07BB" w14:textId="77777777" w:rsidR="00871276" w:rsidRDefault="00871276" w:rsidP="00300963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Odpisy účetní i daňové zpracovává ekonomické oddělení – správa majetku.</w:t>
      </w:r>
    </w:p>
    <w:p w14:paraId="4FCE7A0F" w14:textId="77777777" w:rsidR="00871276" w:rsidRDefault="00871276" w:rsidP="00871276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3F2D654B" w14:textId="77777777" w:rsidR="00871276" w:rsidRDefault="00871276" w:rsidP="00871276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IV. Náležitosti prvotního dokladu o evidenci</w:t>
      </w:r>
    </w:p>
    <w:p w14:paraId="4B93D1E6" w14:textId="77777777" w:rsidR="00871276" w:rsidRDefault="00871276" w:rsidP="00871276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00E854BA" w14:textId="77777777" w:rsidR="00871276" w:rsidRDefault="00871276" w:rsidP="00300963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Dokladem o evidenci každého inventárního předmětu je inventární karta.</w:t>
      </w:r>
    </w:p>
    <w:p w14:paraId="6C0713D2" w14:textId="77777777" w:rsidR="00871276" w:rsidRDefault="00871276" w:rsidP="00871276">
      <w:pPr>
        <w:shd w:val="clear" w:color="auto" w:fill="FFFFFF"/>
        <w:spacing w:beforeAutospacing="1" w:afterAutospacing="1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66905E97" w14:textId="77777777" w:rsidR="00871276" w:rsidRDefault="00871276" w:rsidP="00300963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Inventární karta DHM a DNM musí obsahovat:</w:t>
      </w:r>
    </w:p>
    <w:p w14:paraId="4B89C39C" w14:textId="77777777" w:rsidR="00871276" w:rsidRDefault="00871276" w:rsidP="00871276">
      <w:pPr>
        <w:shd w:val="clear" w:color="auto" w:fill="FFFFFF"/>
        <w:spacing w:beforeAutospacing="1" w:afterAutospacing="1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7F222211" w14:textId="77777777" w:rsidR="00871276" w:rsidRDefault="00871276" w:rsidP="00300963">
      <w:pPr>
        <w:pStyle w:val="Normlnweb"/>
        <w:numPr>
          <w:ilvl w:val="1"/>
          <w:numId w:val="6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inventární číslo</w:t>
      </w:r>
    </w:p>
    <w:p w14:paraId="5B81E3AE" w14:textId="77777777" w:rsidR="00871276" w:rsidRDefault="00871276" w:rsidP="00300963">
      <w:pPr>
        <w:pStyle w:val="Normlnweb"/>
        <w:numPr>
          <w:ilvl w:val="1"/>
          <w:numId w:val="6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název předmětu</w:t>
      </w:r>
    </w:p>
    <w:p w14:paraId="21086DA5" w14:textId="77777777" w:rsidR="00871276" w:rsidRDefault="00871276" w:rsidP="00300963">
      <w:pPr>
        <w:pStyle w:val="Normlnweb"/>
        <w:numPr>
          <w:ilvl w:val="1"/>
          <w:numId w:val="6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výrobní číslo</w:t>
      </w:r>
    </w:p>
    <w:p w14:paraId="5B6307D7" w14:textId="77777777" w:rsidR="00871276" w:rsidRDefault="00871276" w:rsidP="00300963">
      <w:pPr>
        <w:pStyle w:val="Normlnweb"/>
        <w:numPr>
          <w:ilvl w:val="1"/>
          <w:numId w:val="6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zatřídění do Standardní klasifikace produkce – SKP</w:t>
      </w:r>
    </w:p>
    <w:p w14:paraId="0130A617" w14:textId="77777777" w:rsidR="00871276" w:rsidRDefault="00871276" w:rsidP="00300963">
      <w:pPr>
        <w:pStyle w:val="Normlnweb"/>
        <w:numPr>
          <w:ilvl w:val="1"/>
          <w:numId w:val="6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odpisovou skupinu</w:t>
      </w:r>
    </w:p>
    <w:p w14:paraId="426071CF" w14:textId="77777777" w:rsidR="00871276" w:rsidRDefault="00871276" w:rsidP="00300963">
      <w:pPr>
        <w:pStyle w:val="Normlnweb"/>
        <w:numPr>
          <w:ilvl w:val="1"/>
          <w:numId w:val="6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lastRenderedPageBreak/>
        <w:t>odpisový plán</w:t>
      </w:r>
    </w:p>
    <w:p w14:paraId="08FAE78C" w14:textId="77777777" w:rsidR="00871276" w:rsidRDefault="00871276" w:rsidP="00300963">
      <w:pPr>
        <w:pStyle w:val="Normlnweb"/>
        <w:numPr>
          <w:ilvl w:val="1"/>
          <w:numId w:val="6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vstupní cenu účetní</w:t>
      </w:r>
    </w:p>
    <w:p w14:paraId="1C91A088" w14:textId="77777777" w:rsidR="00871276" w:rsidRDefault="00871276" w:rsidP="00300963">
      <w:pPr>
        <w:pStyle w:val="Normlnweb"/>
        <w:numPr>
          <w:ilvl w:val="1"/>
          <w:numId w:val="6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vstupní cenu daňovou</w:t>
      </w:r>
    </w:p>
    <w:p w14:paraId="19C83D80" w14:textId="77777777" w:rsidR="00871276" w:rsidRDefault="00871276" w:rsidP="00300963">
      <w:pPr>
        <w:pStyle w:val="Normlnweb"/>
        <w:numPr>
          <w:ilvl w:val="1"/>
          <w:numId w:val="6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datum uvedení do užívání</w:t>
      </w:r>
    </w:p>
    <w:p w14:paraId="31EC24E7" w14:textId="77777777" w:rsidR="00871276" w:rsidRDefault="00871276" w:rsidP="00300963">
      <w:pPr>
        <w:pStyle w:val="Normlnweb"/>
        <w:numPr>
          <w:ilvl w:val="1"/>
          <w:numId w:val="6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umístění</w:t>
      </w:r>
    </w:p>
    <w:p w14:paraId="4B507DBF" w14:textId="77777777" w:rsidR="00871276" w:rsidRDefault="00871276" w:rsidP="00300963">
      <w:pPr>
        <w:pStyle w:val="Normlnweb"/>
        <w:numPr>
          <w:ilvl w:val="1"/>
          <w:numId w:val="6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odpovědnou osobu</w:t>
      </w:r>
    </w:p>
    <w:p w14:paraId="69F4DB55" w14:textId="77777777" w:rsidR="00871276" w:rsidRDefault="00871276" w:rsidP="00300963">
      <w:pPr>
        <w:pStyle w:val="Normlnweb"/>
        <w:numPr>
          <w:ilvl w:val="1"/>
          <w:numId w:val="6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odvolávku identifikující prvotní doklad o pořízení (faktura, smlouva apod.)</w:t>
      </w:r>
    </w:p>
    <w:p w14:paraId="718F28A3" w14:textId="77777777" w:rsidR="00871276" w:rsidRDefault="00871276" w:rsidP="00871276">
      <w:pPr>
        <w:shd w:val="clear" w:color="auto" w:fill="FFFFFF"/>
        <w:spacing w:beforeAutospacing="1" w:afterAutospacing="1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1C16F079" w14:textId="77777777" w:rsidR="00871276" w:rsidRDefault="00871276" w:rsidP="00300963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Inventární karta  drobného a malého hmotného a nehmotného majetku musí obsahovat:</w:t>
      </w:r>
    </w:p>
    <w:p w14:paraId="37142427" w14:textId="77777777" w:rsidR="00871276" w:rsidRDefault="00871276" w:rsidP="00871276">
      <w:pPr>
        <w:shd w:val="clear" w:color="auto" w:fill="FFFFFF"/>
        <w:spacing w:beforeAutospacing="1" w:afterAutospacing="1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1ABBCFFA" w14:textId="77777777" w:rsidR="00871276" w:rsidRDefault="00871276" w:rsidP="00300963">
      <w:pPr>
        <w:pStyle w:val="Normlnweb"/>
        <w:numPr>
          <w:ilvl w:val="1"/>
          <w:numId w:val="6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inventární číslo</w:t>
      </w:r>
    </w:p>
    <w:p w14:paraId="32265B33" w14:textId="77777777" w:rsidR="00871276" w:rsidRDefault="00871276" w:rsidP="00300963">
      <w:pPr>
        <w:pStyle w:val="Normlnweb"/>
        <w:numPr>
          <w:ilvl w:val="1"/>
          <w:numId w:val="6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název předmětu</w:t>
      </w:r>
    </w:p>
    <w:p w14:paraId="048581E8" w14:textId="77777777" w:rsidR="00871276" w:rsidRDefault="00871276" w:rsidP="00300963">
      <w:pPr>
        <w:pStyle w:val="Normlnweb"/>
        <w:numPr>
          <w:ilvl w:val="1"/>
          <w:numId w:val="6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pořizovací cenu</w:t>
      </w:r>
    </w:p>
    <w:p w14:paraId="10D5549C" w14:textId="77777777" w:rsidR="00871276" w:rsidRDefault="00871276" w:rsidP="00300963">
      <w:pPr>
        <w:pStyle w:val="Normlnweb"/>
        <w:numPr>
          <w:ilvl w:val="1"/>
          <w:numId w:val="6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datum uvedení doužívání</w:t>
      </w:r>
    </w:p>
    <w:p w14:paraId="631BA868" w14:textId="77777777" w:rsidR="00871276" w:rsidRDefault="00871276" w:rsidP="00300963">
      <w:pPr>
        <w:pStyle w:val="Normlnweb"/>
        <w:numPr>
          <w:ilvl w:val="1"/>
          <w:numId w:val="6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umístění</w:t>
      </w:r>
    </w:p>
    <w:p w14:paraId="37187F6A" w14:textId="77777777" w:rsidR="00871276" w:rsidRDefault="00871276" w:rsidP="00300963">
      <w:pPr>
        <w:pStyle w:val="Normlnweb"/>
        <w:numPr>
          <w:ilvl w:val="1"/>
          <w:numId w:val="6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odpovědnou osobu</w:t>
      </w:r>
    </w:p>
    <w:p w14:paraId="41DCD2FC" w14:textId="77777777" w:rsidR="00871276" w:rsidRDefault="00871276" w:rsidP="00300963">
      <w:pPr>
        <w:pStyle w:val="Normlnweb"/>
        <w:numPr>
          <w:ilvl w:val="1"/>
          <w:numId w:val="6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odvolávku identifikující prvotní doklad o pořízení.</w:t>
      </w:r>
    </w:p>
    <w:p w14:paraId="4F96E058" w14:textId="77777777" w:rsidR="00871276" w:rsidRDefault="00871276" w:rsidP="00871276">
      <w:pPr>
        <w:shd w:val="clear" w:color="auto" w:fill="FFFFFF"/>
        <w:spacing w:beforeAutospacing="1" w:afterAutospacing="1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6A295ECB" w14:textId="77777777" w:rsidR="00871276" w:rsidRDefault="00871276" w:rsidP="00871276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50266EE2" w14:textId="77777777" w:rsidR="00871276" w:rsidRDefault="00871276" w:rsidP="00871276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V. Způsob nabytí majetku</w:t>
      </w:r>
    </w:p>
    <w:p w14:paraId="6D78A579" w14:textId="77777777" w:rsidR="00871276" w:rsidRDefault="00871276" w:rsidP="00871276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4870F6D6" w14:textId="77777777" w:rsidR="00871276" w:rsidRDefault="00871276" w:rsidP="00871276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Majetek může být pořízen zejména:</w:t>
      </w:r>
    </w:p>
    <w:p w14:paraId="30BA4E87" w14:textId="77777777" w:rsidR="00871276" w:rsidRDefault="00871276" w:rsidP="00871276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76636243" w14:textId="77777777" w:rsidR="00871276" w:rsidRDefault="00871276" w:rsidP="00300963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za úplatu – na základě objednávky nebo smlouvy,</w:t>
      </w:r>
    </w:p>
    <w:p w14:paraId="5DBDA0A5" w14:textId="77777777" w:rsidR="00871276" w:rsidRDefault="00871276" w:rsidP="00300963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darem – na základě darovací smlouvy</w:t>
      </w:r>
    </w:p>
    <w:p w14:paraId="4EC8C0F8" w14:textId="77777777" w:rsidR="00871276" w:rsidRDefault="00871276" w:rsidP="00300963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jako přebytek zjištěný při inventarizaci</w:t>
      </w:r>
    </w:p>
    <w:p w14:paraId="069FBA92" w14:textId="77777777" w:rsidR="00871276" w:rsidRDefault="00871276" w:rsidP="00300963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bezúplatným převodem</w:t>
      </w:r>
    </w:p>
    <w:p w14:paraId="38C529AA" w14:textId="77777777" w:rsidR="00871276" w:rsidRDefault="00871276" w:rsidP="00871276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7EDC2231" w14:textId="77777777" w:rsidR="00871276" w:rsidRDefault="00871276" w:rsidP="00871276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VI. Oceňování majetku</w:t>
      </w:r>
    </w:p>
    <w:p w14:paraId="5E189DEC" w14:textId="77777777" w:rsidR="00871276" w:rsidRDefault="00871276" w:rsidP="00871276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716F44C4" w14:textId="77777777" w:rsidR="00871276" w:rsidRDefault="00871276" w:rsidP="00871276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Majetek se oceňuje k okamžiku uskutečnění účetního případu.</w:t>
      </w:r>
    </w:p>
    <w:p w14:paraId="54AE11D5" w14:textId="77777777" w:rsidR="00871276" w:rsidRDefault="00871276" w:rsidP="00871276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34EEF152" w14:textId="77777777" w:rsidR="00871276" w:rsidRDefault="00871276" w:rsidP="00300963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Hmotný a nehmotný majetek je oceňován:</w:t>
      </w:r>
    </w:p>
    <w:p w14:paraId="4DACA191" w14:textId="77777777" w:rsidR="00871276" w:rsidRDefault="00871276" w:rsidP="00871276">
      <w:pPr>
        <w:shd w:val="clear" w:color="auto" w:fill="FFFFFF"/>
        <w:spacing w:beforeAutospacing="1" w:afterAutospacing="1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72BF1C27" w14:textId="77777777" w:rsidR="00871276" w:rsidRDefault="00871276" w:rsidP="00300963">
      <w:pPr>
        <w:pStyle w:val="Normlnweb"/>
        <w:numPr>
          <w:ilvl w:val="1"/>
          <w:numId w:val="8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pořizovací cenou v případě úplatného pořízení</w:t>
      </w:r>
    </w:p>
    <w:p w14:paraId="28A7F443" w14:textId="77777777" w:rsidR="00871276" w:rsidRDefault="00871276" w:rsidP="00300963">
      <w:pPr>
        <w:pStyle w:val="Normlnweb"/>
        <w:numPr>
          <w:ilvl w:val="1"/>
          <w:numId w:val="8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reprodukční pořizovací cenou v případě bezúplatného nabytí.</w:t>
      </w:r>
    </w:p>
    <w:p w14:paraId="4E527DFD" w14:textId="77777777" w:rsidR="00871276" w:rsidRDefault="00871276" w:rsidP="00871276">
      <w:pPr>
        <w:shd w:val="clear" w:color="auto" w:fill="FFFFFF"/>
        <w:spacing w:beforeAutospacing="1" w:afterAutospacing="1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4DB82FF8" w14:textId="77777777" w:rsidR="00871276" w:rsidRDefault="00871276" w:rsidP="00300963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Pořizovací cenou se rozumí cena pořízení včetně nákladů s tím souvisejících (doprava, montáž, apod.).</w:t>
      </w:r>
    </w:p>
    <w:p w14:paraId="2E152DDD" w14:textId="77777777" w:rsidR="00871276" w:rsidRDefault="00871276" w:rsidP="00300963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Reprodukční pořizovací cenou se rozumí cena, za kterou by byl majetek pořízen v době, kdy se o něm účtuje.</w:t>
      </w:r>
    </w:p>
    <w:p w14:paraId="7D8D38EB" w14:textId="77777777" w:rsidR="00871276" w:rsidRDefault="00871276" w:rsidP="00300963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V případě slev na fakturách poskytnutých formou prodeje majetku za symbolickou cenu nebo poskytnutého zdarma, bude reprodukční pořizovací cena stanovena na základě informace pracovníka firmy nebo podle jejího ceníku. V tomto případě je nutné takový majetek uvést v daňovém přiznání k dani darovací.</w:t>
      </w:r>
    </w:p>
    <w:p w14:paraId="2DCD9412" w14:textId="77777777" w:rsidR="00871276" w:rsidRDefault="00871276" w:rsidP="00871276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42B64464" w14:textId="77777777" w:rsidR="00871276" w:rsidRDefault="00871276" w:rsidP="00871276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VII. Technické zhodnocení majetku</w:t>
      </w:r>
    </w:p>
    <w:p w14:paraId="656A7F9A" w14:textId="77777777" w:rsidR="00871276" w:rsidRDefault="00871276" w:rsidP="00871276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41AE1787" w14:textId="77777777" w:rsidR="00871276" w:rsidRDefault="00871276" w:rsidP="00300963">
      <w:pPr>
        <w:pStyle w:val="Normlnweb"/>
        <w:numPr>
          <w:ilvl w:val="0"/>
          <w:numId w:val="9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Technickým zhodnocením majetku se rozumí výdaje na dokončené nástavby, přístavby a stavební úpravy, rekonstrukce a modernizace majetku.</w:t>
      </w:r>
    </w:p>
    <w:p w14:paraId="4EC9750D" w14:textId="77777777" w:rsidR="00871276" w:rsidRDefault="00871276" w:rsidP="00300963">
      <w:pPr>
        <w:pStyle w:val="Normlnweb"/>
        <w:numPr>
          <w:ilvl w:val="0"/>
          <w:numId w:val="9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Technické zhodnocení je součástí daňové vstupní ceny majetku, pokud je provedeno nejpozději v prvním roce odepisování majetku, tj. ve zdaňovacím období, kdy byl majetek uveden užívání. Technické zhodnocení tohoto typu je financováno z investičních prostředků.</w:t>
      </w:r>
    </w:p>
    <w:p w14:paraId="219C59DA" w14:textId="77777777" w:rsidR="00871276" w:rsidRDefault="00871276" w:rsidP="00300963">
      <w:pPr>
        <w:pStyle w:val="Normlnweb"/>
        <w:numPr>
          <w:ilvl w:val="0"/>
          <w:numId w:val="9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Technické zhodnocení </w:t>
      </w:r>
      <w:r>
        <w:rPr>
          <w:rFonts w:ascii="Tahoma" w:hAnsi="Tahoma" w:cs="Tahoma"/>
          <w:b/>
          <w:bCs/>
          <w:color w:val="3C3C3C"/>
          <w:sz w:val="18"/>
          <w:szCs w:val="18"/>
        </w:rPr>
        <w:t>zvyšuje </w:t>
      </w:r>
      <w:r>
        <w:rPr>
          <w:rFonts w:ascii="Tahoma" w:hAnsi="Tahoma" w:cs="Tahoma"/>
          <w:color w:val="3C3C3C"/>
          <w:sz w:val="18"/>
          <w:szCs w:val="18"/>
        </w:rPr>
        <w:t>daňovou vstupní cenu majetku, pokud náklady na jeho pořízení v dalších letech užívání převýší u jednotlivého majetku v úhrnu ve zdaňovacím období částku 40 000,- Kč. Technické zhodnocení tohoto typu je financováno z investičních prostředků.</w:t>
      </w:r>
    </w:p>
    <w:p w14:paraId="062FC9C7" w14:textId="77777777" w:rsidR="00871276" w:rsidRDefault="00871276" w:rsidP="00300963">
      <w:pPr>
        <w:pStyle w:val="Normlnweb"/>
        <w:numPr>
          <w:ilvl w:val="0"/>
          <w:numId w:val="9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Technické zhodnocení </w:t>
      </w:r>
      <w:r>
        <w:rPr>
          <w:rFonts w:ascii="Tahoma" w:hAnsi="Tahoma" w:cs="Tahoma"/>
          <w:b/>
          <w:bCs/>
          <w:color w:val="3C3C3C"/>
          <w:sz w:val="18"/>
          <w:szCs w:val="18"/>
        </w:rPr>
        <w:t>nezvyšuje</w:t>
      </w:r>
      <w:r>
        <w:rPr>
          <w:rFonts w:ascii="Tahoma" w:hAnsi="Tahoma" w:cs="Tahoma"/>
          <w:color w:val="3C3C3C"/>
          <w:sz w:val="18"/>
          <w:szCs w:val="18"/>
        </w:rPr>
        <w:t> daňovou vstupní cenu majetku, pokud je pořízeno v dalších letech užívání a náklady na jeho pořízení nepřevýší  u jednotlivého majetku v úhrnu ve zdaňovacím období částku 40 000,- Kč. Technické zhodnocení tohoto typu je financování z neinvestičních prostředků.</w:t>
      </w:r>
    </w:p>
    <w:p w14:paraId="725C9901" w14:textId="77777777" w:rsidR="00871276" w:rsidRDefault="00871276" w:rsidP="00300963">
      <w:pPr>
        <w:pStyle w:val="Normlnweb"/>
        <w:numPr>
          <w:ilvl w:val="0"/>
          <w:numId w:val="9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Veškeré technické zhodnocení podle jednotlivých inventárních čísel majetku, včetně finančních limitů sleduje ekonomické oddělení – správa majetku.</w:t>
      </w:r>
    </w:p>
    <w:p w14:paraId="6566A0AA" w14:textId="77777777" w:rsidR="00871276" w:rsidRDefault="00871276" w:rsidP="00871276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2D2E89C7" w14:textId="77777777" w:rsidR="00871276" w:rsidRDefault="00871276" w:rsidP="00871276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VIII. Převody majetku uvnitř fakulty</w:t>
      </w:r>
    </w:p>
    <w:p w14:paraId="6D685FF9" w14:textId="77777777" w:rsidR="00871276" w:rsidRDefault="00871276" w:rsidP="00871276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5836B4A3" w14:textId="77777777" w:rsidR="00871276" w:rsidRDefault="00871276" w:rsidP="00871276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Převody majetku mezi jednotlivými pracovišti musí být doloženy převodkami. Vzor převodky je přílohou tohoto pokynu a bude umístěn na internetu</w:t>
      </w:r>
    </w:p>
    <w:p w14:paraId="45BCC1AF" w14:textId="77777777" w:rsidR="00871276" w:rsidRDefault="00871276" w:rsidP="00871276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755F22B3" w14:textId="77777777" w:rsidR="00871276" w:rsidRDefault="00871276" w:rsidP="00871276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Převodku vystaví pracovník předávajícího pracoviště ve trojím vyhotovení, zajistí podpis předávající  a přejímající osoby. Převodky obdrží pracovník předávajícího a přejímajícího pracoviště a ekonomické oddělení – správa majetku, která převod zaznamená v evidenci majetku.</w:t>
      </w:r>
    </w:p>
    <w:p w14:paraId="5DC31BD8" w14:textId="77777777" w:rsidR="00871276" w:rsidRDefault="00871276" w:rsidP="00871276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21102030" w14:textId="77777777" w:rsidR="00871276" w:rsidRDefault="00871276" w:rsidP="00871276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IX. Vyřazení majetku</w:t>
      </w:r>
    </w:p>
    <w:p w14:paraId="02AF8870" w14:textId="77777777" w:rsidR="00871276" w:rsidRDefault="00871276" w:rsidP="00871276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2311F09A" w14:textId="77777777" w:rsidR="00871276" w:rsidRDefault="00871276" w:rsidP="00871276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Podle zákona o VŠ č. 111/1998 Sb. ve znění pozdějších předpisů, je fakulta povinna pečovat o svěřený majetek s péčí řádného hospodáře. Zaměstnanci fakulty, její orgány i vedení jsou proto povinni majetek řádné využívat a po jeho fyzickém nebo morálním opotřebení co nejhospodárnějším způsobem vyřadit</w:t>
      </w:r>
    </w:p>
    <w:p w14:paraId="02481B78" w14:textId="77777777" w:rsidR="00871276" w:rsidRDefault="00871276" w:rsidP="00871276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235274B5" w14:textId="77777777" w:rsidR="00871276" w:rsidRDefault="00871276" w:rsidP="00871276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Návrh na vyřazení konkrétního majetku dává pracovník, který jej má ve svém užívání a musí být potvrzen vedoucím pracoviště a následně předán ekonomickému oddělení – správě majetku. Návrh musí být co nejpodrobnější a může obsahovat i různé varianty vyřazení, jako např.</w:t>
      </w:r>
    </w:p>
    <w:p w14:paraId="2D53FA61" w14:textId="77777777" w:rsidR="00871276" w:rsidRDefault="00871276" w:rsidP="00871276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lastRenderedPageBreak/>
        <w:br/>
      </w:r>
    </w:p>
    <w:p w14:paraId="09B935AE" w14:textId="77777777" w:rsidR="00871276" w:rsidRDefault="00871276" w:rsidP="00300963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požadavek na rozdělení na komponenty s tím, že některé budou dále inventárně zachovány k dalšímu použití,</w:t>
      </w:r>
    </w:p>
    <w:p w14:paraId="214D10E8" w14:textId="77777777" w:rsidR="00871276" w:rsidRDefault="00871276" w:rsidP="00300963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požadavek na konkrétní formu likvidace.</w:t>
      </w:r>
    </w:p>
    <w:p w14:paraId="248E4CB4" w14:textId="77777777" w:rsidR="00871276" w:rsidRDefault="00871276" w:rsidP="00871276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0221669E" w14:textId="77777777" w:rsidR="00871276" w:rsidRDefault="00871276" w:rsidP="00871276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Při návrhu na vyřazení nemusí jít jen o nefunkční majetek, ale i o majetek pro pracoviště nepotřebný, nevyužívaný nebo využívaný málo a neekonomicky. Nesmí jít ale o majetek ztracený, odcizený nebo poničený a nutným předpokladem tohoto postupu je fyzická kompletnost majetku, která musí být doložena a potvrzena inventarizační komisí a likvidační komisí. Pokud nebudou splněny tyto předpoklady, předseda inventarizační komise a likvidační komise neprodleně upozorní tajemnici fakulty a celou záležitost předá náhradové komisi k řešení jako náhradu škody. Ke stanovení náhrady škody zjistí rozsah inventarizační rozdílu inventarizační komise.</w:t>
      </w:r>
    </w:p>
    <w:p w14:paraId="566A6AFA" w14:textId="77777777" w:rsidR="00871276" w:rsidRDefault="00871276" w:rsidP="00871276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4B96DFC6" w14:textId="77777777" w:rsidR="00871276" w:rsidRDefault="00871276" w:rsidP="00871276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Správa majetku ve spolupráci s inventarizační a likvidační komisí posoudí návrh pracoviště na vyřazení majetku a navrhne k odsouhlasení tajemnici fakulty další postup. Při stanovení dalšího postupu je třeba sledovat co nejhospodárnější nakládání s majetkem a stanovit další řešení v tomto pořadí:</w:t>
      </w:r>
    </w:p>
    <w:p w14:paraId="76138F6F" w14:textId="77777777" w:rsidR="00871276" w:rsidRDefault="00871276" w:rsidP="00871276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677293BA" w14:textId="77777777" w:rsidR="00871276" w:rsidRDefault="00871276" w:rsidP="00300963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posoudit, zda majetek je pro fakultu opravdu nepotřebný – je třeba po dohodě se správou majetku obeslat ostatní fakultní pracoviště s výzvou na jeho další využití,</w:t>
      </w:r>
    </w:p>
    <w:p w14:paraId="319A30E5" w14:textId="77777777" w:rsidR="00871276" w:rsidRDefault="00871276" w:rsidP="00300963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majetek může být navržen po dohodě se správou majetku k prodeji formou inzerátu, internetové nabídky apod. V tomto případě je třeba doložit výši finančního závazku alespoň od tří zájemců a z nich vybrat nejvyšší, nebo dokladovat jejich nezájem. Náklady na inzerát jsou hrazeny z prostředků fakulty,</w:t>
      </w:r>
    </w:p>
    <w:p w14:paraId="0352915E" w14:textId="77777777" w:rsidR="00871276" w:rsidRDefault="00871276" w:rsidP="00300963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majetek může být převeden na jinou školskou, výzkumnou, veřejnoprávní apod. organizaci za dohodnutou úplatu nebo i bezúplatně,</w:t>
      </w:r>
    </w:p>
    <w:p w14:paraId="119F8444" w14:textId="77777777" w:rsidR="00871276" w:rsidRDefault="00871276" w:rsidP="00300963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majetek může být prodán konkrétní právnické osobě. V tomto případě musí jít o prodejní cenu obvyklou, u položek nad 10 tis. Kč doloženou odborným posudkem, nad 50 tis. Kč soudním odhadem. Tyto dokumenty pořídí pro jednání komise správa majetku a náklady na jejich pořízení jsou v případě realizace prodeje připočteny k ceně. V případě, že prodej nebude uskutečněn, jsou hrazeny z prostředků fakulty,</w:t>
      </w:r>
    </w:p>
    <w:p w14:paraId="2FA1D243" w14:textId="77777777" w:rsidR="00871276" w:rsidRDefault="00871276" w:rsidP="00300963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výše uvedenými způsoby neprodejný majetek bude protokolárně zlikvidován za přítomnosti zástupce inventarizační a likvidační komise a nebo protokolárně předán vybrané likvidační firmě, kterou odsouhlasí inventarizační a likvidační komise a schválí tajemnice fakulty. Případné náklady tohoto postupu se hradí z prostředků fakulty.</w:t>
      </w:r>
    </w:p>
    <w:p w14:paraId="6E0C2F9A" w14:textId="77777777" w:rsidR="00871276" w:rsidRDefault="00871276" w:rsidP="00871276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648B09EC" w14:textId="77777777" w:rsidR="00871276" w:rsidRDefault="00871276" w:rsidP="00871276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Návrh na vyřazení nefunkčního nebo poničeného majetku (návrh na likvidaci), musí být pro jednání inventarizační a likvidační komise v případě strojů a  zařízení doložen posudkem odborné firmy. Tyto dokumenty zajistí správa majetku.</w:t>
      </w:r>
    </w:p>
    <w:p w14:paraId="4508A0FD" w14:textId="77777777" w:rsidR="00871276" w:rsidRDefault="00871276" w:rsidP="00871276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7714E638" w14:textId="77777777" w:rsidR="00871276" w:rsidRDefault="00871276" w:rsidP="00871276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Schválení konečného návrhu na vyřazení majetku, popř. schválení konečné prodejní ceny, konkrétního kupce a konkrétní likvidační firmy je v kompetenci tajemnice fakulty.</w:t>
      </w:r>
    </w:p>
    <w:p w14:paraId="77D0EA27" w14:textId="77777777" w:rsidR="00871276" w:rsidRDefault="00871276" w:rsidP="00871276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24B3C518" w14:textId="77777777" w:rsidR="00871276" w:rsidRDefault="00871276" w:rsidP="00871276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Ztrátu nebo poškození je třeba řešit nahlášením správě majetku, přičemž krádež musí být </w:t>
      </w:r>
      <w:r>
        <w:rPr>
          <w:rFonts w:ascii="Tahoma" w:hAnsi="Tahoma" w:cs="Tahoma"/>
          <w:color w:val="3C3C3C"/>
          <w:sz w:val="18"/>
          <w:szCs w:val="18"/>
          <w:u w:val="single"/>
        </w:rPr>
        <w:t>vždy </w:t>
      </w:r>
      <w:r>
        <w:rPr>
          <w:rFonts w:ascii="Tahoma" w:hAnsi="Tahoma" w:cs="Tahoma"/>
          <w:color w:val="3C3C3C"/>
          <w:sz w:val="18"/>
          <w:szCs w:val="18"/>
        </w:rPr>
        <w:t>nahlášena Policii ČR a náhradová komise musí mít před jednáním  k dispozici policejní protokol o této události.</w:t>
      </w:r>
    </w:p>
    <w:p w14:paraId="1F9CE4FD" w14:textId="77777777" w:rsidR="00871276" w:rsidRDefault="00871276" w:rsidP="00871276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61098B62" w14:textId="77777777" w:rsidR="00871276" w:rsidRDefault="00871276" w:rsidP="00871276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 xml:space="preserve">Majetek může být v mimořádných případech zapůjčen zaměstnanci fakulty na základě písemné žádosti děkanovi fakulty s uvedením úkolu, pro jehož plnění vznikla potřeby zapůjčení. Žádost musí být doporučena ředitelem institutu, případně vedoucím součásti. Na žádosti bude uveden termín, do kterého bude majetek vrácen zpět </w:t>
      </w:r>
      <w:r>
        <w:rPr>
          <w:rFonts w:ascii="Tahoma" w:hAnsi="Tahoma" w:cs="Tahoma"/>
          <w:color w:val="3C3C3C"/>
          <w:sz w:val="18"/>
          <w:szCs w:val="18"/>
        </w:rPr>
        <w:lastRenderedPageBreak/>
        <w:t>fakultě. O zapůjčení majetku sepíše se zaměstnancem správa majetku protokol. Zapůjčen může být pouze majetek, který je na fakultě nevyužitelný. Formulář žádosti je součástí tohoto pokynu a je umístěn na internetu.</w:t>
      </w:r>
    </w:p>
    <w:p w14:paraId="463527C3" w14:textId="77777777" w:rsidR="00871276" w:rsidRDefault="00871276" w:rsidP="00871276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004332AB" w14:textId="77777777" w:rsidR="00871276" w:rsidRDefault="00871276" w:rsidP="00871276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Vedoucí pracovišť plně odpovídají z dodržování tohoto postupu. Pokud se tak nestane, bude po nich požadována náhrada za případné škody. Je nutné také protokolárně zabezpečit převody majetku při odchodu pracovníka z organizace. I v tomto případě plně zodpovídají za řádné přeevidování majetku vedoucí pracovníci.</w:t>
      </w:r>
    </w:p>
    <w:p w14:paraId="2CFB80E5" w14:textId="77777777" w:rsidR="00871276" w:rsidRDefault="00871276" w:rsidP="00871276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478CA291" w14:textId="77777777" w:rsidR="00871276" w:rsidRDefault="00871276" w:rsidP="00871276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X. Inventarizace</w:t>
      </w:r>
    </w:p>
    <w:p w14:paraId="79456093" w14:textId="77777777" w:rsidR="00871276" w:rsidRDefault="00871276" w:rsidP="00871276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7596E7AD" w14:textId="77777777" w:rsidR="00871276" w:rsidRDefault="00871276" w:rsidP="00871276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Inventarizace majetku se dle § 29 a 30 zákona č. 563/91 Sb. o účetnictví v platném znění, vyhl.č. 504/2002, kterou se provádějí některá  ustanovení zákona č. 563/91 Sb. a Opatření rektora č. 16/2003 o provádění inventarizace majetku, provádí jedenkrát ročně. Konkrétní termíny a další podmínky stanoví každoročně pokyn děkana fakulty. Pro potřeby inventarizace určuje děkan fakulty členy ústřední inventarizační komise a dílčích inventarizačních komisí</w:t>
      </w:r>
    </w:p>
    <w:p w14:paraId="3942D6DA" w14:textId="77777777" w:rsidR="00871276" w:rsidRDefault="00871276" w:rsidP="00871276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54393E8A" w14:textId="77777777" w:rsidR="00871276" w:rsidRDefault="00871276" w:rsidP="00871276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Podklady pro inventarizaci připravuje a předává jednotlivým pracovištím ekonomické oddělení – správa majetku.</w:t>
      </w:r>
    </w:p>
    <w:p w14:paraId="332109B4" w14:textId="77777777" w:rsidR="00871276" w:rsidRDefault="00871276" w:rsidP="00871276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157E0281" w14:textId="77777777" w:rsidR="00871276" w:rsidRDefault="00871276" w:rsidP="00871276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Výsledky inventarizace zpracovává ústřední inventarizační komise ve spolupráci s ekonomickým oddělení – správa majetku.</w:t>
      </w:r>
    </w:p>
    <w:p w14:paraId="1E32C69D" w14:textId="77777777" w:rsidR="00871276" w:rsidRDefault="00871276" w:rsidP="00871276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1CFA2DE8" w14:textId="77777777" w:rsidR="00871276" w:rsidRDefault="00871276" w:rsidP="00871276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XI. Závěrečná ustanovení</w:t>
      </w:r>
    </w:p>
    <w:p w14:paraId="44BFF1F3" w14:textId="77777777" w:rsidR="00871276" w:rsidRDefault="00871276" w:rsidP="00871276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12B1DADC" w14:textId="77777777" w:rsidR="00871276" w:rsidRDefault="00871276" w:rsidP="00871276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Za dodržování tohoto pokynu odpovídají vedoucí jednotlivých pracovišť, řešitelé výzkumných projektů, tajemnice fakulty, vedoucí ekonomického oddělení a  pracovnice správy majetku.</w:t>
      </w:r>
    </w:p>
    <w:p w14:paraId="4C25ECC2" w14:textId="77777777" w:rsidR="00871276" w:rsidRDefault="00871276" w:rsidP="00871276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65F8A936" w14:textId="77777777" w:rsidR="00871276" w:rsidRDefault="00871276" w:rsidP="00871276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Toto opatření ruší Pokyn děkana č. 24/1999 – opatření pro správu majetku FSV UK a dále  Pokyn děkana č. 10/2004 – Upřesnění pravidel pro vyřazování majetku z evidence, jeho likvidace a náhrady škod za majetek odcizený nebo ztracený a Pokyn děkana č. 6/2003 k zamezení vzniku fyzických a účetních rozdílů.</w:t>
      </w:r>
    </w:p>
    <w:p w14:paraId="0F807B8D" w14:textId="77777777" w:rsidR="00871276" w:rsidRDefault="00871276" w:rsidP="00871276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</w:p>
    <w:p w14:paraId="4F107829" w14:textId="20382C03" w:rsidR="00871276" w:rsidRPr="00871276" w:rsidRDefault="00871276" w:rsidP="00871276">
      <w:pPr>
        <w:pStyle w:val="Normlnweb"/>
        <w:shd w:val="clear" w:color="auto" w:fill="FFFFFF"/>
        <w:spacing w:before="0" w:beforeAutospacing="0" w:after="75" w:afterAutospacing="0"/>
        <w:rPr>
          <w:rStyle w:val="Hypertextovodkaz"/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fldChar w:fldCharType="begin"/>
      </w:r>
      <w:r w:rsidR="001B143E">
        <w:rPr>
          <w:rFonts w:ascii="Tahoma" w:hAnsi="Tahoma" w:cs="Tahoma"/>
          <w:color w:val="3C3C3C"/>
          <w:sz w:val="18"/>
          <w:szCs w:val="18"/>
        </w:rPr>
        <w:instrText>HYPERLINK "C:\\Users\\navratol\\Desktop\\PREVODKA_MAJETKU_CISLO.doc"</w:instrText>
      </w:r>
      <w:r w:rsidR="001B143E">
        <w:rPr>
          <w:rFonts w:ascii="Tahoma" w:hAnsi="Tahoma" w:cs="Tahoma"/>
          <w:color w:val="3C3C3C"/>
          <w:sz w:val="18"/>
          <w:szCs w:val="18"/>
        </w:rPr>
      </w:r>
      <w:r>
        <w:rPr>
          <w:rFonts w:ascii="Tahoma" w:hAnsi="Tahoma" w:cs="Tahoma"/>
          <w:color w:val="3C3C3C"/>
          <w:sz w:val="18"/>
          <w:szCs w:val="18"/>
        </w:rPr>
        <w:fldChar w:fldCharType="separate"/>
      </w:r>
      <w:r w:rsidRPr="00871276">
        <w:rPr>
          <w:rStyle w:val="Hypertextovodkaz"/>
          <w:rFonts w:ascii="Tahoma" w:hAnsi="Tahoma" w:cs="Tahoma"/>
          <w:sz w:val="18"/>
          <w:szCs w:val="18"/>
        </w:rPr>
        <w:t>formulář převodky</w:t>
      </w:r>
    </w:p>
    <w:p w14:paraId="45DE8F9E" w14:textId="7FA719B9" w:rsidR="00871276" w:rsidRDefault="00871276" w:rsidP="00871276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fldChar w:fldCharType="end"/>
      </w:r>
      <w:bookmarkStart w:id="0" w:name="_GoBack"/>
      <w:bookmarkEnd w:id="0"/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</w:p>
    <w:p w14:paraId="06386842" w14:textId="77777777" w:rsidR="00871276" w:rsidRDefault="00871276" w:rsidP="00871276">
      <w:pPr>
        <w:pStyle w:val="Normlnweb"/>
        <w:shd w:val="clear" w:color="auto" w:fill="FFFFFF"/>
        <w:spacing w:before="0" w:beforeAutospacing="0" w:after="75" w:afterAutospacing="0"/>
        <w:jc w:val="right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Prof. RNDr. Jan Ámos Víšek, CSc.</w:t>
      </w:r>
    </w:p>
    <w:p w14:paraId="3D0466DF" w14:textId="77777777" w:rsidR="00871276" w:rsidRDefault="00871276" w:rsidP="00871276">
      <w:pPr>
        <w:pStyle w:val="Normlnweb"/>
        <w:shd w:val="clear" w:color="auto" w:fill="FFFFFF"/>
        <w:spacing w:before="0" w:beforeAutospacing="0" w:after="75" w:afterAutospacing="0"/>
        <w:jc w:val="right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děkan fakulty</w:t>
      </w:r>
    </w:p>
    <w:p w14:paraId="6CEB4A02" w14:textId="77777777" w:rsidR="00871276" w:rsidRDefault="00871276" w:rsidP="00871276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</w:p>
    <w:p w14:paraId="19831621" w14:textId="77777777" w:rsidR="00871276" w:rsidRDefault="00871276" w:rsidP="00871276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Zpracovala:Bludská Jana</w:t>
      </w:r>
    </w:p>
    <w:p w14:paraId="54F4BCF0" w14:textId="77777777" w:rsidR="00871276" w:rsidRDefault="00871276" w:rsidP="00871276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vedoucí ekonomického oddělení</w:t>
      </w:r>
    </w:p>
    <w:p w14:paraId="04293B06" w14:textId="140A075A" w:rsidR="00871276" w:rsidRPr="000A2AA1" w:rsidRDefault="00871276" w:rsidP="00871276"/>
    <w:sectPr w:rsidR="00871276" w:rsidRPr="000A2AA1"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961FA" w14:textId="77777777" w:rsidR="00300963" w:rsidRDefault="00300963">
      <w:pPr>
        <w:spacing w:line="240" w:lineRule="auto"/>
      </w:pPr>
      <w:r>
        <w:separator/>
      </w:r>
    </w:p>
  </w:endnote>
  <w:endnote w:type="continuationSeparator" w:id="0">
    <w:p w14:paraId="4C7F74FF" w14:textId="77777777" w:rsidR="00300963" w:rsidRDefault="003009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C6875" w14:textId="12A82FC4" w:rsidR="00597CBB" w:rsidRDefault="00C0561C">
    <w:pPr>
      <w:pStyle w:val="Normln1"/>
      <w:jc w:val="right"/>
    </w:pPr>
    <w:r>
      <w:fldChar w:fldCharType="begin"/>
    </w:r>
    <w:r>
      <w:instrText>PAGE</w:instrText>
    </w:r>
    <w:r>
      <w:fldChar w:fldCharType="separate"/>
    </w:r>
    <w:r w:rsidR="001B143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30385" w14:textId="77777777" w:rsidR="00300963" w:rsidRDefault="00300963">
      <w:pPr>
        <w:spacing w:line="240" w:lineRule="auto"/>
      </w:pPr>
      <w:r>
        <w:separator/>
      </w:r>
    </w:p>
  </w:footnote>
  <w:footnote w:type="continuationSeparator" w:id="0">
    <w:p w14:paraId="42EE8DD4" w14:textId="77777777" w:rsidR="00300963" w:rsidRDefault="003009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6A9C"/>
    <w:multiLevelType w:val="multilevel"/>
    <w:tmpl w:val="4084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AC7AC6"/>
    <w:multiLevelType w:val="multilevel"/>
    <w:tmpl w:val="9E489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173FFA"/>
    <w:multiLevelType w:val="multilevel"/>
    <w:tmpl w:val="1DACC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8A366E"/>
    <w:multiLevelType w:val="multilevel"/>
    <w:tmpl w:val="C7CA1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75116C"/>
    <w:multiLevelType w:val="multilevel"/>
    <w:tmpl w:val="03D08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5204D4"/>
    <w:multiLevelType w:val="multilevel"/>
    <w:tmpl w:val="E06C1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4116A6"/>
    <w:multiLevelType w:val="multilevel"/>
    <w:tmpl w:val="164CA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825E66"/>
    <w:multiLevelType w:val="multilevel"/>
    <w:tmpl w:val="94F02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1B4A50"/>
    <w:multiLevelType w:val="multilevel"/>
    <w:tmpl w:val="4596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E10AAD"/>
    <w:multiLevelType w:val="multilevel"/>
    <w:tmpl w:val="992CD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2"/>
    <w:lvlOverride w:ilvl="1">
      <w:lvl w:ilvl="1">
        <w:numFmt w:val="lowerLetter"/>
        <w:lvlText w:val="%2."/>
        <w:lvlJc w:val="left"/>
      </w:lvl>
    </w:lvlOverride>
  </w:num>
  <w:num w:numId="4">
    <w:abstractNumId w:val="4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BB"/>
    <w:rsid w:val="000748E9"/>
    <w:rsid w:val="000A2AA1"/>
    <w:rsid w:val="00195DB1"/>
    <w:rsid w:val="001B143E"/>
    <w:rsid w:val="00293398"/>
    <w:rsid w:val="002B7E05"/>
    <w:rsid w:val="002E0E63"/>
    <w:rsid w:val="00300963"/>
    <w:rsid w:val="00327E63"/>
    <w:rsid w:val="00365006"/>
    <w:rsid w:val="004A7225"/>
    <w:rsid w:val="004F26A4"/>
    <w:rsid w:val="00565F4C"/>
    <w:rsid w:val="00597CBB"/>
    <w:rsid w:val="005A6DB1"/>
    <w:rsid w:val="00660B9D"/>
    <w:rsid w:val="007353F6"/>
    <w:rsid w:val="00782DB1"/>
    <w:rsid w:val="00804DEE"/>
    <w:rsid w:val="0082208F"/>
    <w:rsid w:val="00871276"/>
    <w:rsid w:val="00A2582A"/>
    <w:rsid w:val="00A6312D"/>
    <w:rsid w:val="00AE16FE"/>
    <w:rsid w:val="00B47CBD"/>
    <w:rsid w:val="00BA100F"/>
    <w:rsid w:val="00BB390D"/>
    <w:rsid w:val="00C0561C"/>
    <w:rsid w:val="00C15C4C"/>
    <w:rsid w:val="00D125A2"/>
    <w:rsid w:val="00D54F1E"/>
    <w:rsid w:val="00DA142A"/>
    <w:rsid w:val="00F6455C"/>
    <w:rsid w:val="00F8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3ACF52"/>
  <w15:docId w15:val="{986C641E-D3A5-47F3-8F22-D992BB1C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</w:style>
  <w:style w:type="paragraph" w:styleId="Nzev">
    <w:name w:val="Title"/>
    <w:basedOn w:val="Normln1"/>
    <w:next w:val="Normln1"/>
    <w:pPr>
      <w:keepNext/>
      <w:keepLines/>
      <w:spacing w:after="60"/>
      <w:contextualSpacing/>
    </w:pPr>
    <w:rPr>
      <w:sz w:val="52"/>
      <w:szCs w:val="52"/>
    </w:rPr>
  </w:style>
  <w:style w:type="paragraph" w:styleId="Podnadpis">
    <w:name w:val="Subtitle"/>
    <w:basedOn w:val="Normln1"/>
    <w:next w:val="Normln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ormlnweb">
    <w:name w:val="Normal (Web)"/>
    <w:basedOn w:val="Normln"/>
    <w:uiPriority w:val="99"/>
    <w:unhideWhenUsed/>
    <w:rsid w:val="00195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5DB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65F4C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A258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0695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6682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7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8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6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2088</Words>
  <Characters>12326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50710805,Klára Novosadová,staffs</dc:creator>
  <cp:lastModifiedBy>navratol</cp:lastModifiedBy>
  <cp:revision>2</cp:revision>
  <cp:lastPrinted>2017-09-27T12:00:00Z</cp:lastPrinted>
  <dcterms:created xsi:type="dcterms:W3CDTF">2017-09-27T12:01:00Z</dcterms:created>
  <dcterms:modified xsi:type="dcterms:W3CDTF">2017-09-27T12:01:00Z</dcterms:modified>
</cp:coreProperties>
</file>