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F7D1C9" w14:textId="31EAF842" w:rsidR="00EF7418" w:rsidRDefault="00EF7418">
      <w:pPr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Kurzy angličtiny pro zaměstnance v akademickém roce 2024/2025 </w:t>
      </w:r>
    </w:p>
    <w:p w14:paraId="06229851" w14:textId="77777777" w:rsidR="00EF7418" w:rsidRDefault="00EF7418">
      <w:pPr>
        <w:contextualSpacing/>
        <w:rPr>
          <w:rFonts w:ascii="Times New Roman" w:hAnsi="Times New Roman" w:cs="Times New Roman"/>
          <w:b/>
          <w:bCs/>
        </w:rPr>
      </w:pPr>
    </w:p>
    <w:p w14:paraId="6B8659B2" w14:textId="146244D8" w:rsidR="00362932" w:rsidRPr="00EF7418" w:rsidRDefault="00362932">
      <w:pPr>
        <w:contextualSpacing/>
        <w:rPr>
          <w:rFonts w:ascii="Times New Roman" w:hAnsi="Times New Roman" w:cs="Times New Roman"/>
          <w:b/>
          <w:bCs/>
        </w:rPr>
      </w:pPr>
      <w:r w:rsidRPr="00EF7418">
        <w:rPr>
          <w:rFonts w:ascii="Times New Roman" w:hAnsi="Times New Roman" w:cs="Times New Roman"/>
          <w:b/>
          <w:bCs/>
        </w:rPr>
        <w:t>Konverzační angličtina nižší (B1/B2)</w:t>
      </w:r>
    </w:p>
    <w:p w14:paraId="3A0F296D" w14:textId="550E52FE" w:rsidR="00362932" w:rsidRPr="00EF7418" w:rsidRDefault="00362932">
      <w:pPr>
        <w:contextualSpacing/>
        <w:rPr>
          <w:rFonts w:ascii="Times New Roman" w:hAnsi="Times New Roman" w:cs="Times New Roman"/>
        </w:rPr>
      </w:pPr>
      <w:r w:rsidRPr="00EF7418">
        <w:rPr>
          <w:rFonts w:ascii="Times New Roman" w:hAnsi="Times New Roman" w:cs="Times New Roman"/>
        </w:rPr>
        <w:t>Vyučující: Mgr. Lucie Bartošová</w:t>
      </w:r>
    </w:p>
    <w:p w14:paraId="1567BEF3" w14:textId="6ACF39A4" w:rsidR="00362932" w:rsidRPr="00EF7418" w:rsidRDefault="00362932">
      <w:pPr>
        <w:contextualSpacing/>
        <w:rPr>
          <w:rFonts w:ascii="Times New Roman" w:hAnsi="Times New Roman" w:cs="Times New Roman"/>
        </w:rPr>
      </w:pPr>
      <w:r w:rsidRPr="00EF7418">
        <w:rPr>
          <w:rFonts w:ascii="Times New Roman" w:hAnsi="Times New Roman" w:cs="Times New Roman"/>
        </w:rPr>
        <w:t xml:space="preserve">Rozvrh: pátek 8.00-9.20, předběžně </w:t>
      </w:r>
      <w:proofErr w:type="spellStart"/>
      <w:r w:rsidRPr="00EF7418">
        <w:rPr>
          <w:rFonts w:ascii="Times New Roman" w:hAnsi="Times New Roman" w:cs="Times New Roman"/>
        </w:rPr>
        <w:t>Hollar</w:t>
      </w:r>
      <w:proofErr w:type="spellEnd"/>
      <w:r w:rsidRPr="00EF7418">
        <w:rPr>
          <w:rFonts w:ascii="Times New Roman" w:hAnsi="Times New Roman" w:cs="Times New Roman"/>
        </w:rPr>
        <w:t xml:space="preserve"> 13 </w:t>
      </w:r>
    </w:p>
    <w:p w14:paraId="724E7EE9" w14:textId="4026B2DA" w:rsidR="0048047C" w:rsidRDefault="00362932" w:rsidP="00362932">
      <w:pPr>
        <w:contextualSpacing/>
        <w:rPr>
          <w:rFonts w:ascii="Times New Roman" w:hAnsi="Times New Roman" w:cs="Times New Roman"/>
        </w:rPr>
      </w:pPr>
      <w:r w:rsidRPr="00EF7418">
        <w:rPr>
          <w:rFonts w:ascii="Times New Roman" w:hAnsi="Times New Roman" w:cs="Times New Roman"/>
        </w:rPr>
        <w:t xml:space="preserve">Výuka </w:t>
      </w:r>
      <w:r w:rsidR="0048047C">
        <w:rPr>
          <w:rFonts w:ascii="Times New Roman" w:hAnsi="Times New Roman" w:cs="Times New Roman"/>
        </w:rPr>
        <w:t>od</w:t>
      </w:r>
      <w:r w:rsidRPr="00EF7418">
        <w:rPr>
          <w:rFonts w:ascii="Times New Roman" w:hAnsi="Times New Roman" w:cs="Times New Roman"/>
        </w:rPr>
        <w:t xml:space="preserve"> 4.10.</w:t>
      </w:r>
      <w:r w:rsidR="0048047C">
        <w:rPr>
          <w:rFonts w:ascii="Times New Roman" w:hAnsi="Times New Roman" w:cs="Times New Roman"/>
        </w:rPr>
        <w:t xml:space="preserve">2024 do 16.5.2025, včetně zkouškového období </w:t>
      </w:r>
    </w:p>
    <w:p w14:paraId="5B031352" w14:textId="10EC9743" w:rsidR="0048047C" w:rsidRDefault="0048047C" w:rsidP="00362932">
      <w:pPr>
        <w:contextualSpacing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r w:rsidRPr="00EF7988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Kurzovné</w:t>
      </w:r>
      <w:r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: 4695,- Kč / rok</w:t>
      </w:r>
    </w:p>
    <w:p w14:paraId="352BCE18" w14:textId="6B1C2D96" w:rsidR="0048047C" w:rsidRDefault="0048047C" w:rsidP="0036293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Kurzovné je možné rozdělit do dvou částí (na rok 2024 a 2025). </w:t>
      </w:r>
    </w:p>
    <w:p w14:paraId="14E3D81D" w14:textId="5B91FEEC" w:rsidR="0048047C" w:rsidRDefault="0048047C" w:rsidP="0036293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Zaměstnanci FSV s úvazkem 1,0 mají nárok na příspěvek ve výši poloviny kurzovného, více zde: </w:t>
      </w:r>
      <w:hyperlink r:id="rId4" w:history="1">
        <w:r w:rsidR="00B45D48">
          <w:rPr>
            <w:rStyle w:val="Hypertextovodkaz"/>
            <w:rFonts w:ascii="Times New Roman" w:hAnsi="Times New Roman" w:cs="Times New Roman"/>
          </w:rPr>
          <w:t>Zaměstnanecké benefity</w:t>
        </w:r>
      </w:hyperlink>
      <w:r>
        <w:rPr>
          <w:rFonts w:ascii="Times New Roman" w:hAnsi="Times New Roman" w:cs="Times New Roman"/>
        </w:rPr>
        <w:t xml:space="preserve">. </w:t>
      </w:r>
    </w:p>
    <w:p w14:paraId="47ECF60E" w14:textId="77777777" w:rsidR="0048047C" w:rsidRPr="0048047C" w:rsidRDefault="0048047C" w:rsidP="00362932">
      <w:pPr>
        <w:contextualSpacing/>
        <w:rPr>
          <w:rFonts w:ascii="Times New Roman" w:hAnsi="Times New Roman" w:cs="Times New Roman"/>
        </w:rPr>
      </w:pPr>
    </w:p>
    <w:p w14:paraId="0B347C65" w14:textId="7CE91552" w:rsidR="00362932" w:rsidRPr="00EF7418" w:rsidRDefault="00362932" w:rsidP="00362932">
      <w:pPr>
        <w:contextualSpacing/>
        <w:rPr>
          <w:rFonts w:ascii="Times New Roman" w:hAnsi="Times New Roman" w:cs="Times New Roman"/>
          <w:b/>
          <w:bCs/>
        </w:rPr>
      </w:pPr>
      <w:proofErr w:type="spellStart"/>
      <w:r w:rsidRPr="00EF7418">
        <w:rPr>
          <w:rFonts w:ascii="Times New Roman" w:hAnsi="Times New Roman" w:cs="Times New Roman"/>
          <w:b/>
          <w:bCs/>
        </w:rPr>
        <w:t>Current</w:t>
      </w:r>
      <w:proofErr w:type="spellEnd"/>
      <w:r w:rsidRPr="00EF741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F7418">
        <w:rPr>
          <w:rFonts w:ascii="Times New Roman" w:hAnsi="Times New Roman" w:cs="Times New Roman"/>
          <w:b/>
          <w:bCs/>
        </w:rPr>
        <w:t>Affairs</w:t>
      </w:r>
      <w:proofErr w:type="spellEnd"/>
      <w:r w:rsidRPr="00EF7418">
        <w:rPr>
          <w:rFonts w:ascii="Times New Roman" w:hAnsi="Times New Roman" w:cs="Times New Roman"/>
          <w:b/>
          <w:bCs/>
        </w:rPr>
        <w:t xml:space="preserve"> </w:t>
      </w:r>
    </w:p>
    <w:p w14:paraId="06A96875" w14:textId="77777777" w:rsidR="00362932" w:rsidRPr="00EF7418" w:rsidRDefault="00362932" w:rsidP="00362932">
      <w:pPr>
        <w:contextualSpacing/>
        <w:rPr>
          <w:rFonts w:ascii="Times New Roman" w:hAnsi="Times New Roman" w:cs="Times New Roman"/>
        </w:rPr>
      </w:pPr>
      <w:r w:rsidRPr="00EF7418">
        <w:rPr>
          <w:rFonts w:ascii="Times New Roman" w:hAnsi="Times New Roman" w:cs="Times New Roman"/>
        </w:rPr>
        <w:t>Vyučující: Mgr. Lucie Bartošová</w:t>
      </w:r>
    </w:p>
    <w:p w14:paraId="2C191644" w14:textId="0C766F7A" w:rsidR="00362932" w:rsidRPr="00EF7418" w:rsidRDefault="00362932" w:rsidP="00362932">
      <w:pPr>
        <w:contextualSpacing/>
        <w:rPr>
          <w:rFonts w:ascii="Times New Roman" w:hAnsi="Times New Roman" w:cs="Times New Roman"/>
        </w:rPr>
      </w:pPr>
      <w:r w:rsidRPr="00EF7418">
        <w:rPr>
          <w:rFonts w:ascii="Times New Roman" w:hAnsi="Times New Roman" w:cs="Times New Roman"/>
        </w:rPr>
        <w:t xml:space="preserve">Rozvrh: pátek 9.30-10.50, předběžně </w:t>
      </w:r>
      <w:proofErr w:type="spellStart"/>
      <w:r w:rsidRPr="00EF7418">
        <w:rPr>
          <w:rFonts w:ascii="Times New Roman" w:hAnsi="Times New Roman" w:cs="Times New Roman"/>
        </w:rPr>
        <w:t>Hollar</w:t>
      </w:r>
      <w:proofErr w:type="spellEnd"/>
      <w:r w:rsidRPr="00EF7418">
        <w:rPr>
          <w:rFonts w:ascii="Times New Roman" w:hAnsi="Times New Roman" w:cs="Times New Roman"/>
        </w:rPr>
        <w:t xml:space="preserve"> 13 </w:t>
      </w:r>
    </w:p>
    <w:p w14:paraId="2ACD5DC7" w14:textId="161509D3" w:rsidR="0048047C" w:rsidRDefault="0048047C" w:rsidP="0048047C">
      <w:pPr>
        <w:contextualSpacing/>
        <w:rPr>
          <w:rFonts w:ascii="Times New Roman" w:hAnsi="Times New Roman" w:cs="Times New Roman"/>
        </w:rPr>
      </w:pPr>
      <w:r w:rsidRPr="00EF7418">
        <w:rPr>
          <w:rFonts w:ascii="Times New Roman" w:hAnsi="Times New Roman" w:cs="Times New Roman"/>
        </w:rPr>
        <w:t xml:space="preserve">Výuka </w:t>
      </w:r>
      <w:r>
        <w:rPr>
          <w:rFonts w:ascii="Times New Roman" w:hAnsi="Times New Roman" w:cs="Times New Roman"/>
        </w:rPr>
        <w:t>od</w:t>
      </w:r>
      <w:r w:rsidRPr="00EF7418">
        <w:rPr>
          <w:rFonts w:ascii="Times New Roman" w:hAnsi="Times New Roman" w:cs="Times New Roman"/>
        </w:rPr>
        <w:t xml:space="preserve"> 4.10.</w:t>
      </w:r>
      <w:r>
        <w:rPr>
          <w:rFonts w:ascii="Times New Roman" w:hAnsi="Times New Roman" w:cs="Times New Roman"/>
        </w:rPr>
        <w:t>2024 do 16.5.2025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včetně zkouškového období </w:t>
      </w:r>
    </w:p>
    <w:p w14:paraId="2393560B" w14:textId="77777777" w:rsidR="0048047C" w:rsidRDefault="0048047C" w:rsidP="0048047C">
      <w:pPr>
        <w:contextualSpacing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r w:rsidRPr="00EF7988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Kurzovné</w:t>
      </w:r>
      <w:r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: 4695,- Kč / rok</w:t>
      </w:r>
    </w:p>
    <w:p w14:paraId="665897B2" w14:textId="6FC06E3D" w:rsidR="0048047C" w:rsidRDefault="0048047C" w:rsidP="0048047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Kurzovné je možné rozdělit do dvou částí (na rok 2024 a 2025)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3F214B9B" w14:textId="77777777" w:rsidR="00B45D48" w:rsidRDefault="00B45D48" w:rsidP="00B45D4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Zaměstnanci FSV s úvazkem 1,0 mají nárok na příspěvek ve výši poloviny kurzovného, více zde: </w:t>
      </w:r>
      <w:hyperlink r:id="rId5" w:history="1">
        <w:r>
          <w:rPr>
            <w:rStyle w:val="Hypertextovodkaz"/>
            <w:rFonts w:ascii="Times New Roman" w:hAnsi="Times New Roman" w:cs="Times New Roman"/>
          </w:rPr>
          <w:t>Zaměstnanecké benefity</w:t>
        </w:r>
      </w:hyperlink>
      <w:r>
        <w:rPr>
          <w:rFonts w:ascii="Times New Roman" w:hAnsi="Times New Roman" w:cs="Times New Roman"/>
        </w:rPr>
        <w:t xml:space="preserve">. </w:t>
      </w:r>
    </w:p>
    <w:p w14:paraId="7B5E4E0D" w14:textId="77777777" w:rsidR="00B45D48" w:rsidRPr="0048047C" w:rsidRDefault="00B45D48" w:rsidP="00B45D48">
      <w:pPr>
        <w:contextualSpacing/>
        <w:rPr>
          <w:rFonts w:ascii="Times New Roman" w:hAnsi="Times New Roman" w:cs="Times New Roman"/>
        </w:rPr>
      </w:pPr>
    </w:p>
    <w:p w14:paraId="2E6B9353" w14:textId="77777777" w:rsidR="00362932" w:rsidRPr="00EF7418" w:rsidRDefault="00362932" w:rsidP="00362932">
      <w:pPr>
        <w:contextualSpacing/>
        <w:rPr>
          <w:rFonts w:ascii="Times New Roman" w:hAnsi="Times New Roman" w:cs="Times New Roman"/>
          <w:b/>
          <w:bCs/>
        </w:rPr>
      </w:pPr>
      <w:r w:rsidRPr="00EF7418">
        <w:rPr>
          <w:rFonts w:ascii="Times New Roman" w:hAnsi="Times New Roman" w:cs="Times New Roman"/>
          <w:b/>
          <w:bCs/>
        </w:rPr>
        <w:t>Konverzační angličtina vyšší (B2/C1)</w:t>
      </w:r>
    </w:p>
    <w:p w14:paraId="4D55085B" w14:textId="6278B091" w:rsidR="00362932" w:rsidRPr="00EF7418" w:rsidRDefault="00362932">
      <w:pPr>
        <w:contextualSpacing/>
        <w:rPr>
          <w:rFonts w:ascii="Times New Roman" w:hAnsi="Times New Roman" w:cs="Times New Roman"/>
        </w:rPr>
      </w:pPr>
      <w:r w:rsidRPr="00EF7418">
        <w:rPr>
          <w:rFonts w:ascii="Times New Roman" w:hAnsi="Times New Roman" w:cs="Times New Roman"/>
        </w:rPr>
        <w:t>Vyučující: Mgr. Marcela Staňková</w:t>
      </w:r>
    </w:p>
    <w:p w14:paraId="53B6897C" w14:textId="24B3952A" w:rsidR="00362932" w:rsidRPr="00EF7418" w:rsidRDefault="00362932">
      <w:pPr>
        <w:contextualSpacing/>
        <w:rPr>
          <w:rFonts w:ascii="Times New Roman" w:hAnsi="Times New Roman" w:cs="Times New Roman"/>
        </w:rPr>
      </w:pPr>
      <w:r w:rsidRPr="00EF7418">
        <w:rPr>
          <w:rFonts w:ascii="Times New Roman" w:hAnsi="Times New Roman" w:cs="Times New Roman"/>
        </w:rPr>
        <w:t>Rozvrh: čt</w:t>
      </w:r>
      <w:r w:rsidR="00EF7418" w:rsidRPr="00EF7418">
        <w:rPr>
          <w:rFonts w:ascii="Times New Roman" w:hAnsi="Times New Roman" w:cs="Times New Roman"/>
        </w:rPr>
        <w:t>v</w:t>
      </w:r>
      <w:r w:rsidRPr="00EF7418">
        <w:rPr>
          <w:rFonts w:ascii="Times New Roman" w:hAnsi="Times New Roman" w:cs="Times New Roman"/>
        </w:rPr>
        <w:t xml:space="preserve">rtek 9:20 - 10:50, předběžně </w:t>
      </w:r>
      <w:proofErr w:type="spellStart"/>
      <w:r w:rsidRPr="00EF7418">
        <w:rPr>
          <w:rFonts w:ascii="Times New Roman" w:hAnsi="Times New Roman" w:cs="Times New Roman"/>
        </w:rPr>
        <w:t>Hollar</w:t>
      </w:r>
      <w:proofErr w:type="spellEnd"/>
      <w:r w:rsidRPr="00EF7418">
        <w:rPr>
          <w:rFonts w:ascii="Times New Roman" w:hAnsi="Times New Roman" w:cs="Times New Roman"/>
        </w:rPr>
        <w:t xml:space="preserve"> 115 </w:t>
      </w:r>
    </w:p>
    <w:p w14:paraId="0D4D16F6" w14:textId="77777777" w:rsidR="00B45D48" w:rsidRDefault="00362932">
      <w:pPr>
        <w:contextualSpacing/>
        <w:rPr>
          <w:rFonts w:ascii="Times New Roman" w:hAnsi="Times New Roman" w:cs="Times New Roman"/>
        </w:rPr>
      </w:pPr>
      <w:r w:rsidRPr="00EF7418">
        <w:rPr>
          <w:rFonts w:ascii="Times New Roman" w:hAnsi="Times New Roman" w:cs="Times New Roman"/>
        </w:rPr>
        <w:t xml:space="preserve">Výuka </w:t>
      </w:r>
      <w:r w:rsidR="0048047C">
        <w:rPr>
          <w:rFonts w:ascii="Times New Roman" w:hAnsi="Times New Roman" w:cs="Times New Roman"/>
        </w:rPr>
        <w:t xml:space="preserve">od </w:t>
      </w:r>
      <w:r w:rsidR="00EF7418" w:rsidRPr="00EF7418">
        <w:rPr>
          <w:rFonts w:ascii="Times New Roman" w:hAnsi="Times New Roman" w:cs="Times New Roman"/>
        </w:rPr>
        <w:t>3.10.</w:t>
      </w:r>
      <w:r w:rsidR="0048047C">
        <w:rPr>
          <w:rFonts w:ascii="Times New Roman" w:hAnsi="Times New Roman" w:cs="Times New Roman"/>
        </w:rPr>
        <w:t>2024 do 15.5.2025, včetně zkouškového období</w:t>
      </w:r>
    </w:p>
    <w:p w14:paraId="2B88E603" w14:textId="77777777" w:rsidR="00B45D48" w:rsidRDefault="00B45D4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Kurzovné: 3625,- Kč / rok </w:t>
      </w:r>
    </w:p>
    <w:p w14:paraId="65A6A315" w14:textId="77777777" w:rsidR="00B45D48" w:rsidRDefault="00B45D48" w:rsidP="00B45D4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Kurzovné je možné rozdělit do dvou částí (na rok 2024 a 2025). </w:t>
      </w:r>
    </w:p>
    <w:p w14:paraId="6BE53345" w14:textId="77777777" w:rsidR="00B45D48" w:rsidRDefault="00B45D48" w:rsidP="00B45D4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Zaměstnanci FSV s úvazkem 1,0 mají nárok na příspěvek ve výši poloviny kurzovného, více zde: </w:t>
      </w:r>
      <w:hyperlink r:id="rId6" w:history="1">
        <w:r>
          <w:rPr>
            <w:rStyle w:val="Hypertextovodkaz"/>
            <w:rFonts w:ascii="Times New Roman" w:hAnsi="Times New Roman" w:cs="Times New Roman"/>
          </w:rPr>
          <w:t>Zaměstnanecké benefity</w:t>
        </w:r>
      </w:hyperlink>
      <w:r>
        <w:rPr>
          <w:rFonts w:ascii="Times New Roman" w:hAnsi="Times New Roman" w:cs="Times New Roman"/>
        </w:rPr>
        <w:t xml:space="preserve">. </w:t>
      </w:r>
    </w:p>
    <w:p w14:paraId="52ECC34B" w14:textId="77777777" w:rsidR="00B45D48" w:rsidRPr="0048047C" w:rsidRDefault="00B45D48" w:rsidP="00B45D48">
      <w:pPr>
        <w:contextualSpacing/>
        <w:rPr>
          <w:rFonts w:ascii="Times New Roman" w:hAnsi="Times New Roman" w:cs="Times New Roman"/>
        </w:rPr>
      </w:pPr>
    </w:p>
    <w:p w14:paraId="01ED9987" w14:textId="5FDA55B2" w:rsidR="00EF7418" w:rsidRPr="00EF7418" w:rsidRDefault="00EF7418">
      <w:pPr>
        <w:contextualSpacing/>
        <w:rPr>
          <w:rFonts w:ascii="Times New Roman" w:hAnsi="Times New Roman" w:cs="Times New Roman"/>
          <w:b/>
          <w:bCs/>
        </w:rPr>
      </w:pPr>
      <w:proofErr w:type="spellStart"/>
      <w:r w:rsidRPr="00EF7418">
        <w:rPr>
          <w:rFonts w:ascii="Times New Roman" w:hAnsi="Times New Roman" w:cs="Times New Roman"/>
          <w:b/>
          <w:bCs/>
        </w:rPr>
        <w:t>Academic</w:t>
      </w:r>
      <w:proofErr w:type="spellEnd"/>
      <w:r w:rsidRPr="00EF741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F7418">
        <w:rPr>
          <w:rFonts w:ascii="Times New Roman" w:hAnsi="Times New Roman" w:cs="Times New Roman"/>
          <w:b/>
          <w:bCs/>
        </w:rPr>
        <w:t>English</w:t>
      </w:r>
      <w:proofErr w:type="spellEnd"/>
      <w:r w:rsidRPr="00EF7418">
        <w:rPr>
          <w:rFonts w:ascii="Times New Roman" w:hAnsi="Times New Roman" w:cs="Times New Roman"/>
          <w:b/>
          <w:bCs/>
        </w:rPr>
        <w:t xml:space="preserve"> (úroveň C1/C2) </w:t>
      </w:r>
    </w:p>
    <w:p w14:paraId="386A650C" w14:textId="335F5CD6" w:rsidR="00EF7418" w:rsidRPr="00EF7418" w:rsidRDefault="00EF7418">
      <w:pPr>
        <w:contextualSpacing/>
        <w:rPr>
          <w:rFonts w:ascii="Times New Roman" w:hAnsi="Times New Roman" w:cs="Times New Roman"/>
        </w:rPr>
      </w:pPr>
      <w:r w:rsidRPr="00EF7418">
        <w:rPr>
          <w:rFonts w:ascii="Times New Roman" w:hAnsi="Times New Roman" w:cs="Times New Roman"/>
        </w:rPr>
        <w:t xml:space="preserve">Vyučující: Dr. Andrew </w:t>
      </w:r>
      <w:proofErr w:type="spellStart"/>
      <w:r w:rsidRPr="00EF7418">
        <w:rPr>
          <w:rFonts w:ascii="Times New Roman" w:hAnsi="Times New Roman" w:cs="Times New Roman"/>
        </w:rPr>
        <w:t>Goodall</w:t>
      </w:r>
      <w:proofErr w:type="spellEnd"/>
      <w:r w:rsidRPr="00EF7418">
        <w:rPr>
          <w:rFonts w:ascii="Times New Roman" w:hAnsi="Times New Roman" w:cs="Times New Roman"/>
        </w:rPr>
        <w:t xml:space="preserve"> </w:t>
      </w:r>
    </w:p>
    <w:p w14:paraId="02FA0525" w14:textId="20D5AF12" w:rsidR="00EF7418" w:rsidRPr="00EF7418" w:rsidRDefault="00EF7418">
      <w:pPr>
        <w:contextualSpacing/>
        <w:rPr>
          <w:rFonts w:ascii="Times New Roman" w:hAnsi="Times New Roman" w:cs="Times New Roman"/>
        </w:rPr>
      </w:pPr>
      <w:r w:rsidRPr="00EF7418">
        <w:rPr>
          <w:rFonts w:ascii="Times New Roman" w:hAnsi="Times New Roman" w:cs="Times New Roman"/>
        </w:rPr>
        <w:t xml:space="preserve">Rozvrh: pátek 9.00-10.20, předběžně </w:t>
      </w:r>
      <w:proofErr w:type="spellStart"/>
      <w:r w:rsidRPr="00EF7418">
        <w:rPr>
          <w:rFonts w:ascii="Times New Roman" w:hAnsi="Times New Roman" w:cs="Times New Roman"/>
        </w:rPr>
        <w:t>Hollar</w:t>
      </w:r>
      <w:proofErr w:type="spellEnd"/>
      <w:r w:rsidRPr="00EF7418">
        <w:rPr>
          <w:rFonts w:ascii="Times New Roman" w:hAnsi="Times New Roman" w:cs="Times New Roman"/>
        </w:rPr>
        <w:t xml:space="preserve"> 20 </w:t>
      </w:r>
    </w:p>
    <w:p w14:paraId="090ED3BC" w14:textId="77777777" w:rsidR="00B45D48" w:rsidRDefault="00362932">
      <w:pPr>
        <w:contextualSpacing/>
        <w:rPr>
          <w:rFonts w:ascii="Times New Roman" w:hAnsi="Times New Roman" w:cs="Times New Roman"/>
        </w:rPr>
      </w:pPr>
      <w:r w:rsidRPr="00EF7418">
        <w:rPr>
          <w:rFonts w:ascii="Times New Roman" w:hAnsi="Times New Roman" w:cs="Times New Roman"/>
        </w:rPr>
        <w:t>Výuka v</w:t>
      </w:r>
      <w:r w:rsidR="00B45D48">
        <w:rPr>
          <w:rFonts w:ascii="Times New Roman" w:hAnsi="Times New Roman" w:cs="Times New Roman"/>
        </w:rPr>
        <w:t> zimním semestru:</w:t>
      </w:r>
      <w:r w:rsidRPr="00EF7418">
        <w:rPr>
          <w:rFonts w:ascii="Times New Roman" w:hAnsi="Times New Roman" w:cs="Times New Roman"/>
        </w:rPr>
        <w:t xml:space="preserve"> 4.10.</w:t>
      </w:r>
      <w:r w:rsidR="00B45D48">
        <w:rPr>
          <w:rFonts w:ascii="Times New Roman" w:hAnsi="Times New Roman" w:cs="Times New Roman"/>
        </w:rPr>
        <w:t xml:space="preserve"> – 20.12.2024, výuka v letním semestru: 21.2.-16.5.2025. </w:t>
      </w:r>
    </w:p>
    <w:p w14:paraId="440BBD2F" w14:textId="60235A2E" w:rsidR="00B45D48" w:rsidRDefault="00B45D4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Kurzovné: 3849,- Kč / rok </w:t>
      </w:r>
    </w:p>
    <w:p w14:paraId="482D956D" w14:textId="1B6BE5A8" w:rsidR="00B45D48" w:rsidRDefault="00B45D48" w:rsidP="00B45D4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Kurzovné je možné rozdělit do dvou částí (na </w:t>
      </w:r>
      <w:r>
        <w:rPr>
          <w:rFonts w:ascii="Times New Roman" w:hAnsi="Times New Roman" w:cs="Times New Roman"/>
        </w:rPr>
        <w:t>ZS</w:t>
      </w:r>
      <w:r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LS</w:t>
      </w:r>
      <w:r>
        <w:rPr>
          <w:rFonts w:ascii="Times New Roman" w:hAnsi="Times New Roman" w:cs="Times New Roman"/>
        </w:rPr>
        <w:t xml:space="preserve">). </w:t>
      </w:r>
    </w:p>
    <w:p w14:paraId="6D60F947" w14:textId="77777777" w:rsidR="00B45D48" w:rsidRDefault="00B45D48" w:rsidP="00B45D4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Zaměstnanci FSV s úvazkem 1,0 mají nárok na příspěvek ve výši poloviny kurzovného, více zde: </w:t>
      </w:r>
      <w:hyperlink r:id="rId7" w:history="1">
        <w:r>
          <w:rPr>
            <w:rStyle w:val="Hypertextovodkaz"/>
            <w:rFonts w:ascii="Times New Roman" w:hAnsi="Times New Roman" w:cs="Times New Roman"/>
          </w:rPr>
          <w:t>Zaměstnanecké benefity</w:t>
        </w:r>
      </w:hyperlink>
      <w:r>
        <w:rPr>
          <w:rFonts w:ascii="Times New Roman" w:hAnsi="Times New Roman" w:cs="Times New Roman"/>
        </w:rPr>
        <w:t xml:space="preserve">. </w:t>
      </w:r>
    </w:p>
    <w:p w14:paraId="3C481BD8" w14:textId="77777777" w:rsidR="00B45D48" w:rsidRPr="0048047C" w:rsidRDefault="00B45D48" w:rsidP="00B45D48">
      <w:pPr>
        <w:contextualSpacing/>
        <w:rPr>
          <w:rFonts w:ascii="Times New Roman" w:hAnsi="Times New Roman" w:cs="Times New Roman"/>
        </w:rPr>
      </w:pPr>
    </w:p>
    <w:p w14:paraId="7690DE70" w14:textId="3560FB78" w:rsidR="00B45D48" w:rsidRDefault="00B45D48" w:rsidP="00B45D4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Více informací na </w:t>
      </w:r>
      <w:hyperlink r:id="rId8" w:history="1">
        <w:r w:rsidRPr="007D040A">
          <w:rPr>
            <w:rStyle w:val="Hypertextovodkaz"/>
            <w:rFonts w:ascii="Times New Roman" w:hAnsi="Times New Roman" w:cs="Times New Roman"/>
          </w:rPr>
          <w:t>milena.dundrova@fsv.cuni.cz</w:t>
        </w:r>
      </w:hyperlink>
    </w:p>
    <w:p w14:paraId="339EB88E" w14:textId="050A48A0" w:rsidR="00EF7418" w:rsidRPr="00EF7418" w:rsidRDefault="00EF7418" w:rsidP="00B45D48">
      <w:pPr>
        <w:contextualSpacing/>
        <w:rPr>
          <w:rFonts w:ascii="Times New Roman" w:hAnsi="Times New Roman" w:cs="Times New Roman"/>
        </w:rPr>
      </w:pPr>
      <w:r w:rsidRPr="00EF7418">
        <w:rPr>
          <w:rFonts w:ascii="Times New Roman" w:hAnsi="Times New Roman" w:cs="Times New Roman"/>
        </w:rPr>
        <w:t xml:space="preserve"> </w:t>
      </w:r>
    </w:p>
    <w:sectPr w:rsidR="00EF7418" w:rsidRPr="00EF7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32"/>
    <w:rsid w:val="002917C7"/>
    <w:rsid w:val="00362932"/>
    <w:rsid w:val="00442AA2"/>
    <w:rsid w:val="0048047C"/>
    <w:rsid w:val="00B45D48"/>
    <w:rsid w:val="00BB7ADC"/>
    <w:rsid w:val="00C937E6"/>
    <w:rsid w:val="00EF7418"/>
    <w:rsid w:val="00E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A33E"/>
  <w15:chartTrackingRefBased/>
  <w15:docId w15:val="{6262F3FC-75A7-4DA8-A4BA-0EF829EB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629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629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629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629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629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629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629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629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629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29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629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629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6293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6293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6293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6293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6293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62932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3629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629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629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629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629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6293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6293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62932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629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62932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62932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48047C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0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a.dundrova@fsv.cuni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sv.cuni.cz/pro-zamestnance/prace-na-fakulte/zamestnanecke-benefi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sv.cuni.cz/pro-zamestnance/prace-na-fakulte/zamestnanecke-benefity" TargetMode="External"/><Relationship Id="rId5" Type="http://schemas.openxmlformats.org/officeDocument/2006/relationships/hyperlink" Target="https://fsv.cuni.cz/pro-zamestnance/prace-na-fakulte/zamestnanecke-benefit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sv.cuni.cz/pro-zamestnance/prace-na-fakulte/zamestnanecke-benefit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Dundrová</dc:creator>
  <cp:keywords/>
  <dc:description/>
  <cp:lastModifiedBy>Milena Dundrová</cp:lastModifiedBy>
  <cp:revision>3</cp:revision>
  <dcterms:created xsi:type="dcterms:W3CDTF">2024-06-05T09:09:00Z</dcterms:created>
  <dcterms:modified xsi:type="dcterms:W3CDTF">2024-06-05T09:22:00Z</dcterms:modified>
</cp:coreProperties>
</file>